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6C" w:rsidRDefault="00A2006C">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963" w:type="dxa"/>
        <w:tblInd w:w="-1058" w:type="dxa"/>
        <w:tblLayout w:type="fixed"/>
        <w:tblLook w:val="0000"/>
      </w:tblPr>
      <w:tblGrid>
        <w:gridCol w:w="4233"/>
        <w:gridCol w:w="6730"/>
      </w:tblGrid>
      <w:tr w:rsidR="00A2006C">
        <w:trPr>
          <w:cantSplit/>
          <w:trHeight w:val="952"/>
          <w:tblHeader/>
        </w:trPr>
        <w:tc>
          <w:tcPr>
            <w:tcW w:w="4233" w:type="dxa"/>
            <w:shd w:val="clear" w:color="auto" w:fill="auto"/>
          </w:tcPr>
          <w:p w:rsidR="00A2006C" w:rsidRDefault="00A74B4B">
            <w:pPr>
              <w:tabs>
                <w:tab w:val="left" w:pos="1152"/>
              </w:tabs>
              <w:ind w:left="1152" w:hanging="1152"/>
              <w:jc w:val="center"/>
              <w:rPr>
                <w:b/>
                <w:sz w:val="26"/>
                <w:szCs w:val="26"/>
              </w:rPr>
            </w:pPr>
            <w:r>
              <w:rPr>
                <w:b/>
                <w:sz w:val="26"/>
                <w:szCs w:val="26"/>
              </w:rPr>
              <w:t>UBND HUYỆN CƯ JÚT</w:t>
            </w:r>
          </w:p>
          <w:p w:rsidR="00A2006C" w:rsidRPr="00D266AE" w:rsidRDefault="00A74B4B">
            <w:pPr>
              <w:jc w:val="center"/>
              <w:rPr>
                <w:sz w:val="26"/>
                <w:szCs w:val="26"/>
                <w:u w:val="single"/>
              </w:rPr>
            </w:pPr>
            <w:r w:rsidRPr="00D266AE">
              <w:rPr>
                <w:b/>
                <w:sz w:val="26"/>
                <w:szCs w:val="26"/>
                <w:u w:val="single"/>
              </w:rPr>
              <w:t>TRƯỜNG TH LÊ QUÝ ĐÔN</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a:off x="5893370" y="3978120"/>
                              <a:ext cx="1495425" cy="0"/>
                            </a:xfrm>
                            <a:prstGeom prst="straightConnector1">
                              <a:avLst/>
                            </a:prstGeom>
                            <a:solidFill>
                              <a:srgbClr val="FFFFFF"/>
                            </a:solidFill>
                            <a:ln cap="flat" cmpd="sng" w="9525">
                              <a:solidFill>
                                <a:srgbClr val="5B9BD5"/>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ve:Fallback>
                <w:r w:rsidRPr="00D266AE">
                  <w:rPr>
                    <w:noProof/>
                    <w:u w:val="single"/>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0" cy="12700"/>
                              </a:xfrm>
                              <a:prstGeom prst="rect">
                                <a:avLst/>
                              </a:prstGeom>
                              <a:ln/>
                            </pic:spPr>
                          </pic:pic>
                        </a:graphicData>
                      </a:graphic>
                    </wp:anchor>
                  </w:drawing>
                </w:r>
              </ve:Fallback>
            </ve:AlternateContent>
          </w:p>
        </w:tc>
        <w:tc>
          <w:tcPr>
            <w:tcW w:w="6730" w:type="dxa"/>
            <w:shd w:val="clear" w:color="auto" w:fill="auto"/>
          </w:tcPr>
          <w:p w:rsidR="00A2006C" w:rsidRDefault="00A74B4B">
            <w:pPr>
              <w:tabs>
                <w:tab w:val="left" w:pos="576"/>
              </w:tabs>
              <w:ind w:left="576" w:hanging="576"/>
              <w:jc w:val="center"/>
              <w:rPr>
                <w:b/>
                <w:sz w:val="26"/>
                <w:szCs w:val="26"/>
                <w:u w:val="single"/>
              </w:rPr>
            </w:pPr>
            <w:r>
              <w:rPr>
                <w:b/>
                <w:sz w:val="26"/>
                <w:szCs w:val="26"/>
              </w:rPr>
              <w:t>CỘNG HOÀ XÃ HỘI CHỦ NGHĨA VIỆT NAM</w:t>
            </w:r>
          </w:p>
          <w:p w:rsidR="00A2006C" w:rsidRDefault="00A74B4B">
            <w:pPr>
              <w:jc w:val="center"/>
              <w:rPr>
                <w:b/>
                <w:i/>
                <w:sz w:val="26"/>
                <w:szCs w:val="26"/>
              </w:rPr>
            </w:pPr>
            <w:r>
              <w:rPr>
                <w:b/>
                <w:sz w:val="26"/>
                <w:szCs w:val="26"/>
              </w:rPr>
              <w:t>Độc lập - Tự do - Hạnh phúc</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 name=""/>
                    <a:graphic>
                      <a:graphicData uri="http://schemas.microsoft.com/office/word/2010/wordprocessingShape">
                        <wps:wsp>
                          <wps:cNvSpPr/>
                          <wps:cNvPr id="3" name="Shape 3"/>
                          <wps:spPr>
                            <a:xfrm flipH="1" rot="10800000">
                              <a:off x="6549960" y="4008600"/>
                              <a:ext cx="1847850" cy="9525"/>
                            </a:xfrm>
                            <a:prstGeom prst="straightConnector1">
                              <a:avLst/>
                            </a:prstGeom>
                            <a:solidFill>
                              <a:srgbClr val="FFFFFF"/>
                            </a:solidFill>
                            <a:ln cap="flat" cmpd="sng" w="9525">
                              <a:solidFill>
                                <a:srgbClr val="5B9BD5"/>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0" cy="12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0" cy="12700"/>
                              </a:xfrm>
                              <a:prstGeom prst="rect">
                                <a:avLst/>
                              </a:prstGeom>
                              <a:ln/>
                            </pic:spPr>
                          </pic:pic>
                        </a:graphicData>
                      </a:graphic>
                    </wp:anchor>
                  </w:drawing>
                </w:r>
              </ve:Fallback>
            </ve:AlternateContent>
          </w:p>
        </w:tc>
      </w:tr>
      <w:tr w:rsidR="00A2006C">
        <w:trPr>
          <w:cantSplit/>
          <w:trHeight w:val="452"/>
          <w:tblHeader/>
        </w:trPr>
        <w:tc>
          <w:tcPr>
            <w:tcW w:w="4233" w:type="dxa"/>
            <w:shd w:val="clear" w:color="auto" w:fill="auto"/>
          </w:tcPr>
          <w:p w:rsidR="00A2006C" w:rsidRDefault="00D266AE">
            <w:pPr>
              <w:jc w:val="center"/>
              <w:rPr>
                <w:sz w:val="26"/>
                <w:szCs w:val="26"/>
              </w:rPr>
            </w:pPr>
            <w:r>
              <w:rPr>
                <w:sz w:val="26"/>
                <w:szCs w:val="26"/>
              </w:rPr>
              <w:t xml:space="preserve"> </w:t>
            </w:r>
            <w:r w:rsidR="00961166">
              <w:rPr>
                <w:sz w:val="26"/>
                <w:szCs w:val="26"/>
              </w:rPr>
              <w:t>Số 03</w:t>
            </w:r>
            <w:r w:rsidR="00A74B4B">
              <w:rPr>
                <w:sz w:val="26"/>
                <w:szCs w:val="26"/>
              </w:rPr>
              <w:t xml:space="preserve">/ KH-NT: </w:t>
            </w:r>
          </w:p>
        </w:tc>
        <w:tc>
          <w:tcPr>
            <w:tcW w:w="6730" w:type="dxa"/>
            <w:shd w:val="clear" w:color="auto" w:fill="auto"/>
          </w:tcPr>
          <w:p w:rsidR="00A2006C" w:rsidRDefault="00C868C9">
            <w:pPr>
              <w:jc w:val="center"/>
              <w:rPr>
                <w:b/>
                <w:sz w:val="26"/>
                <w:szCs w:val="26"/>
              </w:rPr>
            </w:pPr>
            <w:r>
              <w:rPr>
                <w:i/>
                <w:sz w:val="26"/>
                <w:szCs w:val="26"/>
              </w:rPr>
              <w:t>Đắk</w:t>
            </w:r>
            <w:r w:rsidR="002D09FD">
              <w:rPr>
                <w:i/>
                <w:sz w:val="26"/>
                <w:szCs w:val="26"/>
              </w:rPr>
              <w:t xml:space="preserve"> Wil, ngày 11 tháng 10</w:t>
            </w:r>
            <w:r w:rsidR="00A74B4B">
              <w:rPr>
                <w:i/>
                <w:sz w:val="26"/>
                <w:szCs w:val="26"/>
              </w:rPr>
              <w:t xml:space="preserve"> năm 202</w:t>
            </w:r>
            <w:r w:rsidR="00961166">
              <w:rPr>
                <w:i/>
                <w:sz w:val="26"/>
                <w:szCs w:val="26"/>
              </w:rPr>
              <w:t>4</w:t>
            </w:r>
          </w:p>
        </w:tc>
      </w:tr>
    </w:tbl>
    <w:p w:rsidR="00A2006C" w:rsidRDefault="00A74B4B">
      <w:pPr>
        <w:spacing w:line="276" w:lineRule="auto"/>
        <w:jc w:val="center"/>
        <w:rPr>
          <w:b/>
        </w:rPr>
      </w:pPr>
      <w:r>
        <w:rPr>
          <w:b/>
        </w:rPr>
        <w:t>KẾ HOẠCH GIÁO DỤC NHÀ TRƯỜNG</w:t>
      </w:r>
    </w:p>
    <w:p w:rsidR="00A2006C" w:rsidRDefault="00961166">
      <w:pPr>
        <w:spacing w:line="276" w:lineRule="auto"/>
        <w:jc w:val="center"/>
        <w:rPr>
          <w:b/>
        </w:rPr>
      </w:pPr>
      <w:r>
        <w:rPr>
          <w:b/>
        </w:rPr>
        <w:t>NĂM HỌC 2024-2025</w:t>
      </w:r>
    </w:p>
    <w:p w:rsidR="00A2006C" w:rsidRDefault="00A74B4B">
      <w:pPr>
        <w:numPr>
          <w:ilvl w:val="0"/>
          <w:numId w:val="6"/>
        </w:numPr>
        <w:pBdr>
          <w:top w:val="nil"/>
          <w:left w:val="nil"/>
          <w:bottom w:val="nil"/>
          <w:right w:val="nil"/>
          <w:between w:val="nil"/>
        </w:pBdr>
        <w:spacing w:after="0" w:line="276" w:lineRule="auto"/>
        <w:jc w:val="both"/>
        <w:rPr>
          <w:b/>
          <w:color w:val="000000"/>
        </w:rPr>
      </w:pPr>
      <w:r>
        <w:rPr>
          <w:b/>
          <w:color w:val="000000"/>
        </w:rPr>
        <w:t>CĂN CỨ XÂY DỰNG KẾ HOẠCH GIÁO DỤC</w:t>
      </w:r>
    </w:p>
    <w:p w:rsidR="00A2006C" w:rsidRDefault="00323486">
      <w:pPr>
        <w:pBdr>
          <w:top w:val="nil"/>
          <w:left w:val="nil"/>
          <w:bottom w:val="nil"/>
          <w:right w:val="nil"/>
          <w:between w:val="nil"/>
        </w:pBdr>
        <w:spacing w:after="0" w:line="276" w:lineRule="auto"/>
        <w:ind w:left="720"/>
        <w:jc w:val="both"/>
        <w:rPr>
          <w:color w:val="000000"/>
        </w:rPr>
      </w:pPr>
      <w:r>
        <w:rPr>
          <w:color w:val="000000"/>
        </w:rPr>
        <w:t>Thực hiện Chỉ thị số</w:t>
      </w:r>
      <w:r w:rsidR="00A74B4B">
        <w:rPr>
          <w:color w:val="000000"/>
        </w:rPr>
        <w:t>16/CT-TTg ngày 18 tháng 6 năm 2018 của Thủ tướng Chính phủ về việc đẩy mạnh thực hiện đổi mới chương trình, sách giáo khoa giáo dục phổ thông theo Nghị quyết số 88/2014/QH13 ngày 28 tháng 11 năm 2014 của Quốc hội về đổi mới chương trình, sách giáo khoa giáo dục phổ thông;</w:t>
      </w:r>
    </w:p>
    <w:p w:rsidR="00A2006C" w:rsidRDefault="00961166">
      <w:pPr>
        <w:pBdr>
          <w:top w:val="nil"/>
          <w:left w:val="nil"/>
          <w:bottom w:val="nil"/>
          <w:right w:val="nil"/>
          <w:between w:val="nil"/>
        </w:pBdr>
        <w:spacing w:after="0" w:line="276" w:lineRule="auto"/>
        <w:ind w:left="720"/>
        <w:jc w:val="both"/>
        <w:rPr>
          <w:color w:val="000000"/>
        </w:rPr>
      </w:pPr>
      <w:r>
        <w:rPr>
          <w:color w:val="000000"/>
        </w:rPr>
        <w:t>Căn cứ quyết định số 944/QĐ-UBND ngày 08 tháng 08 năm 2024</w:t>
      </w:r>
      <w:r w:rsidR="00A74B4B">
        <w:rPr>
          <w:color w:val="000000"/>
        </w:rPr>
        <w:t xml:space="preserve"> của UBND tỉnh Đăk Nông “Về việc ban hành khung</w:t>
      </w:r>
      <w:r>
        <w:rPr>
          <w:color w:val="000000"/>
        </w:rPr>
        <w:t xml:space="preserve"> kế hoạch thời gian năm học 2024 -2025</w:t>
      </w:r>
      <w:r w:rsidR="00A74B4B">
        <w:rPr>
          <w:color w:val="000000"/>
        </w:rPr>
        <w:t>”.</w:t>
      </w:r>
    </w:p>
    <w:p w:rsidR="00A2006C" w:rsidRDefault="00961166">
      <w:pPr>
        <w:pBdr>
          <w:top w:val="nil"/>
          <w:left w:val="nil"/>
          <w:bottom w:val="nil"/>
          <w:right w:val="nil"/>
          <w:between w:val="nil"/>
        </w:pBdr>
        <w:spacing w:after="0" w:line="276" w:lineRule="auto"/>
        <w:ind w:left="720"/>
        <w:jc w:val="both"/>
      </w:pPr>
      <w:r>
        <w:t>Căn cứ văn bản số 1593/SGDĐT-GDTH ngày 20/08/2024</w:t>
      </w:r>
      <w:r w:rsidR="00A74B4B">
        <w:t xml:space="preserve"> của Sở giáo dục Đào tạo“Về việc hương dẫn nhiệm vụ năm học 2023– 2024.</w:t>
      </w:r>
    </w:p>
    <w:p w:rsidR="00A2006C" w:rsidRDefault="00961166">
      <w:pPr>
        <w:pBdr>
          <w:top w:val="nil"/>
          <w:left w:val="nil"/>
          <w:bottom w:val="nil"/>
          <w:right w:val="nil"/>
          <w:between w:val="nil"/>
        </w:pBdr>
        <w:spacing w:after="0" w:line="276" w:lineRule="auto"/>
        <w:ind w:left="720"/>
        <w:jc w:val="both"/>
        <w:rPr>
          <w:color w:val="000000"/>
        </w:rPr>
      </w:pPr>
      <w:r>
        <w:rPr>
          <w:color w:val="000000"/>
        </w:rPr>
        <w:t>Căn cứ văn bản số 173/PGDĐT- ngày 09/09/2024</w:t>
      </w:r>
      <w:r w:rsidR="00A74B4B">
        <w:rPr>
          <w:color w:val="000000"/>
        </w:rPr>
        <w:t xml:space="preserve"> của phòng giáo dục Đào tạo“Về việc</w:t>
      </w:r>
      <w:r>
        <w:rPr>
          <w:color w:val="000000"/>
        </w:rPr>
        <w:t xml:space="preserve"> hương dẫn nhiệm vụ năm học 2024</w:t>
      </w:r>
      <w:r w:rsidR="006A30EB">
        <w:rPr>
          <w:color w:val="000000"/>
        </w:rPr>
        <w:t xml:space="preserve"> </w:t>
      </w:r>
      <w:r>
        <w:rPr>
          <w:color w:val="000000"/>
        </w:rPr>
        <w:t>– 2025</w:t>
      </w:r>
      <w:r w:rsidR="00A74B4B">
        <w:rPr>
          <w:color w:val="000000"/>
        </w:rPr>
        <w:t>.</w:t>
      </w:r>
    </w:p>
    <w:p w:rsidR="00A2006C" w:rsidRDefault="00A74B4B">
      <w:pPr>
        <w:pBdr>
          <w:top w:val="nil"/>
          <w:left w:val="nil"/>
          <w:bottom w:val="nil"/>
          <w:right w:val="nil"/>
          <w:between w:val="nil"/>
        </w:pBdr>
        <w:spacing w:line="276" w:lineRule="auto"/>
        <w:ind w:left="720"/>
        <w:jc w:val="both"/>
        <w:rPr>
          <w:color w:val="000000"/>
        </w:rPr>
      </w:pPr>
      <w:r>
        <w:rPr>
          <w:color w:val="000000"/>
        </w:rPr>
        <w:t>Căn c</w:t>
      </w:r>
      <w:r w:rsidR="00961166">
        <w:rPr>
          <w:color w:val="000000"/>
        </w:rPr>
        <w:t>ứ kết quả hoạt động năm học 2023 - 2024</w:t>
      </w:r>
      <w:r>
        <w:rPr>
          <w:color w:val="000000"/>
        </w:rPr>
        <w:t xml:space="preserve"> và tình hình thực tế, Trường Tiểu học Lê Quý Đôn hội nghị xây dựng kế hoạch</w:t>
      </w:r>
      <w:r w:rsidR="00961166">
        <w:rPr>
          <w:color w:val="000000"/>
        </w:rPr>
        <w:t xml:space="preserve"> thực hiện nhiệm vụ năm học 2024– 2025</w:t>
      </w:r>
      <w:r>
        <w:rPr>
          <w:color w:val="000000"/>
        </w:rPr>
        <w:t xml:space="preserve"> như sau:</w:t>
      </w:r>
    </w:p>
    <w:p w:rsidR="00A2006C" w:rsidRDefault="00A74B4B">
      <w:pPr>
        <w:spacing w:line="276" w:lineRule="auto"/>
        <w:jc w:val="both"/>
        <w:rPr>
          <w:b/>
        </w:rPr>
      </w:pPr>
      <w:r>
        <w:rPr>
          <w:b/>
        </w:rPr>
        <w:t>2. BỐI CẢNH GIÁO DỤC CỦA, ĐỊA PHƯƠNG VÀ NHÀ TRƯỜNG</w:t>
      </w:r>
    </w:p>
    <w:p w:rsidR="00A2006C" w:rsidRDefault="00A74B4B">
      <w:pPr>
        <w:spacing w:line="276" w:lineRule="auto"/>
        <w:jc w:val="both"/>
        <w:rPr>
          <w:b/>
        </w:rPr>
      </w:pPr>
      <w:r>
        <w:rPr>
          <w:b/>
        </w:rPr>
        <w:t>2.1. Bối cảnh bên ngoài</w:t>
      </w:r>
    </w:p>
    <w:p w:rsidR="00A2006C" w:rsidRDefault="00A74B4B">
      <w:pPr>
        <w:spacing w:before="120" w:after="120"/>
        <w:jc w:val="both"/>
        <w:rPr>
          <w:i/>
        </w:rPr>
      </w:pPr>
      <w:r>
        <w:rPr>
          <w:i/>
        </w:rPr>
        <w:t>2.1.1. Thời cơ</w:t>
      </w:r>
    </w:p>
    <w:p w:rsidR="00A2006C" w:rsidRDefault="00A74B4B">
      <w:pPr>
        <w:spacing w:before="120" w:after="120"/>
        <w:jc w:val="both"/>
      </w:pPr>
      <w:r>
        <w:t>Trường tiểu học Lê Quý Đôn đóng trên địa bàn thôn 06 xã Đăk Wil huyện Cư Jút tỉnh Đắk Nông. Địa điểm trường cách trung tâm xã 2km, quy mô trường không quá lớn với tổng diện tích 12.835 m2, có 02 điểm trường. Điểm chính đ</w:t>
      </w:r>
      <w:r w:rsidR="003C403C">
        <w:t>ạt tại thôn 06, điểm lẽ thôn 5.</w:t>
      </w:r>
      <w:r>
        <w:t> Trường được thành lập từ năm 2004.Tình hình dân trí trên địa bàn chưa được đồng đều, nhưng nhà trường đã cố gắng phấn đấu hoàn thành PCGDTH đúng độ tuổi.</w:t>
      </w:r>
    </w:p>
    <w:p w:rsidR="00A2006C" w:rsidRDefault="00A74B4B">
      <w:pPr>
        <w:spacing w:after="0" w:line="276" w:lineRule="auto"/>
        <w:jc w:val="both"/>
      </w:pPr>
      <w:r>
        <w:t>Nhà trường luôn nhận được sự quan tâm, chỉ đạo sát sao, có hiệu quả của lãnh đạo Phòng GD&amp;ĐT và lãnh đạo địa phương.</w:t>
      </w:r>
    </w:p>
    <w:p w:rsidR="00A2006C" w:rsidRDefault="00A74B4B">
      <w:pPr>
        <w:spacing w:after="0" w:line="276" w:lineRule="auto"/>
        <w:ind w:firstLine="720"/>
        <w:jc w:val="both"/>
      </w:pPr>
      <w:r>
        <w:t>Chương trình giáo dục phổ thông 2018 được xây dựng theo hướng mở, chương trình các môn học được chủ động xây dựng phân phối chương trình, lựa chọn hình thức tổ chức dạy học phù hợp.</w:t>
      </w:r>
    </w:p>
    <w:p w:rsidR="00A2006C" w:rsidRDefault="00A74B4B">
      <w:pPr>
        <w:spacing w:after="0" w:line="276" w:lineRule="auto"/>
        <w:ind w:firstLine="720"/>
        <w:jc w:val="both"/>
      </w:pPr>
      <w:r>
        <w:lastRenderedPageBreak/>
        <w:t>Quy định dạy 2 buổi trên ngày ở tiểu học (định biên 1,5 giáo viên/lớp; mỗi lớp 1 phòng học, có đủ các phòng chức năng).</w:t>
      </w:r>
    </w:p>
    <w:p w:rsidR="00A2006C" w:rsidRDefault="00A74B4B">
      <w:pPr>
        <w:spacing w:line="276" w:lineRule="auto"/>
        <w:jc w:val="both"/>
        <w:rPr>
          <w:i/>
        </w:rPr>
      </w:pPr>
      <w:r>
        <w:rPr>
          <w:i/>
        </w:rPr>
        <w:t>2.1.2. Thách thức</w:t>
      </w:r>
    </w:p>
    <w:p w:rsidR="00A2006C" w:rsidRDefault="00A74B4B">
      <w:pPr>
        <w:spacing w:after="0" w:line="276" w:lineRule="auto"/>
        <w:ind w:firstLine="720"/>
        <w:jc w:val="both"/>
      </w:pPr>
      <w:r>
        <w:t>Điều kiện kinh tế và thu nhập của nhân dân địa phương còn thấp, người dân sống chủ yếu bằng nghề trồng trọt chăn nuôi.</w:t>
      </w:r>
    </w:p>
    <w:p w:rsidR="00A2006C" w:rsidRDefault="00A74B4B">
      <w:pPr>
        <w:spacing w:after="0" w:line="276" w:lineRule="auto"/>
        <w:ind w:firstLine="720"/>
        <w:jc w:val="both"/>
      </w:pPr>
      <w:r>
        <w:t>Một số cha mẹ học sinh chưa nhận thức đầy đủ về giáo dục nên thiếu sự quan tâm và trách nhiệm đến con cái, khó khăn trong việc huy động nguồn lực, mọi hoạt động của nhà trường phụ thuộc nhiều từ nguồn ngân sách.</w:t>
      </w:r>
    </w:p>
    <w:p w:rsidR="00A2006C" w:rsidRDefault="00A74B4B">
      <w:pPr>
        <w:spacing w:after="0" w:line="240" w:lineRule="auto"/>
        <w:ind w:firstLine="720"/>
        <w:rPr>
          <w:color w:val="000000"/>
        </w:rPr>
      </w:pPr>
      <w:r>
        <w:rPr>
          <w:color w:val="000000"/>
        </w:rPr>
        <w:t>Yêu cầu phát triển phẩm chất, năng lực cho học sinh ngày càng cao.</w:t>
      </w:r>
    </w:p>
    <w:p w:rsidR="00A2006C" w:rsidRDefault="00A74B4B">
      <w:pPr>
        <w:spacing w:after="0" w:line="276" w:lineRule="auto"/>
        <w:ind w:firstLine="720"/>
        <w:jc w:val="both"/>
        <w:rPr>
          <w:color w:val="000000"/>
        </w:rPr>
      </w:pPr>
      <w:r>
        <w:rPr>
          <w:color w:val="000000"/>
        </w:rPr>
        <w:t>Sự tham gia của cộng đồng vào các hoạt động dạy học, giáo dục còn hạn chế.</w:t>
      </w:r>
    </w:p>
    <w:p w:rsidR="00A2006C" w:rsidRDefault="00A74B4B">
      <w:pPr>
        <w:spacing w:line="276" w:lineRule="auto"/>
        <w:jc w:val="both"/>
        <w:rPr>
          <w:b/>
        </w:rPr>
      </w:pPr>
      <w:r>
        <w:rPr>
          <w:b/>
        </w:rPr>
        <w:t>2.2. Bối cảnh bên trong</w:t>
      </w:r>
    </w:p>
    <w:p w:rsidR="00A2006C" w:rsidRDefault="00A74B4B">
      <w:pPr>
        <w:spacing w:line="276" w:lineRule="auto"/>
        <w:jc w:val="both"/>
        <w:rPr>
          <w:i/>
        </w:rPr>
      </w:pPr>
      <w:r>
        <w:rPr>
          <w:i/>
        </w:rPr>
        <w:t>2.2.1. Điểm mạnh của nhà trường</w:t>
      </w:r>
    </w:p>
    <w:p w:rsidR="00A2006C" w:rsidRDefault="00A74B4B">
      <w:pPr>
        <w:spacing w:before="120" w:after="120"/>
        <w:jc w:val="both"/>
      </w:pPr>
      <w:r>
        <w:t>- Trường đạt chuẩn quốc g</w:t>
      </w:r>
      <w:r w:rsidR="003C403C">
        <w:t>ia mức độ I lần thứ 2 năm 2023,</w:t>
      </w:r>
      <w:r>
        <w:t xml:space="preserve"> kiểm định chất lượng cấp độ II được sự quan tâm chỉ đạo, tạo điều kiện giúp đỡ của các cấp đầu tư xây dựng CSVC </w:t>
      </w:r>
    </w:p>
    <w:p w:rsidR="00A2006C" w:rsidRDefault="00A74B4B">
      <w:pPr>
        <w:spacing w:after="0"/>
        <w:ind w:firstLine="720"/>
        <w:jc w:val="both"/>
      </w:pPr>
      <w:r>
        <w:t>- Trình độ chuyên môn CĐ, ĐH của CB-GV-NV cao, tỷ lệ đảng viên nhiều nên đa số có nhận thức tốt, có năng lực chuyên môn khá phù hợp với từng công việc.</w:t>
      </w:r>
    </w:p>
    <w:p w:rsidR="00A2006C" w:rsidRDefault="00A74B4B">
      <w:pPr>
        <w:spacing w:after="0"/>
        <w:ind w:firstLine="720"/>
        <w:jc w:val="both"/>
      </w:pPr>
      <w:r>
        <w:t>- Có tỷ lệ giáo viên giỏi cấp trường cao, có GV giỏi cấp huyện, cấp tỉnh. Hàng năm đều qua các lớp tập huấn bồi dưỡng nghiệp vụ, bồi dưỡng thường xuyên. 100% GV đều được soạn giáo án trên máy tính, đa số CB-GV-CNV có và biết sử dụng máy tính và mạng Internet nên rất thuận lợi cho việc nắm bắt và chuyển tải thông tin trong mọi hoạt động của trường.</w:t>
      </w:r>
    </w:p>
    <w:p w:rsidR="00A2006C" w:rsidRDefault="00A74B4B">
      <w:pPr>
        <w:spacing w:after="0"/>
        <w:ind w:firstLine="720"/>
        <w:jc w:val="both"/>
      </w:pPr>
      <w:r>
        <w:t>-  Phòng học đủ 1 lớp/phòng, đảm bảo cho công tác dạy và học, có các phòng chức năng như : GD nghệ thuật, phòng ngoại ngữ. CSVC tương đối đầy đủ, đảm bảo an ninh trật tự và an toàn cho HS, phục vụ cho hoạt động giáo dục của trường, có đủ phòng làm việc cho bộ phận hành chính.</w:t>
      </w:r>
    </w:p>
    <w:p w:rsidR="00A2006C" w:rsidRDefault="00A74B4B">
      <w:pPr>
        <w:spacing w:after="0"/>
        <w:ind w:firstLine="720"/>
        <w:jc w:val="both"/>
      </w:pPr>
      <w:r>
        <w:t>-  Ban đại diện hội CMHS của lớp của trường hoạt động tương đối hiệu quả. Đã có sự quan tâm đến công tác giáo dục của nhà trường, phối hợp, hỗ trợ khá tốt cho nhà trường trong thực hiện nhiệm vụ giáo dục.</w:t>
      </w:r>
    </w:p>
    <w:p w:rsidR="00A2006C" w:rsidRDefault="00A74B4B">
      <w:pPr>
        <w:spacing w:line="276" w:lineRule="auto"/>
        <w:jc w:val="both"/>
        <w:rPr>
          <w:i/>
        </w:rPr>
      </w:pPr>
      <w:r>
        <w:rPr>
          <w:i/>
        </w:rPr>
        <w:t>2.2.2. Điểm yếu</w:t>
      </w:r>
    </w:p>
    <w:p w:rsidR="00A2006C" w:rsidRDefault="00A74B4B">
      <w:pPr>
        <w:spacing w:before="120" w:after="120"/>
        <w:jc w:val="both"/>
      </w:pPr>
      <w:r>
        <w:rPr>
          <w:color w:val="FF0000"/>
        </w:rPr>
        <w:t>  </w:t>
      </w:r>
      <w:r>
        <w:t xml:space="preserve">- Trường có 1 điểm lẻ cách điểm chính 4km và thiếu 1 nhân viên nên rất khó khăn cho việc bảo đảm ANTT, ATTS của nhà trường và cập nhật công văn đi, đến. </w:t>
      </w:r>
    </w:p>
    <w:p w:rsidR="00A2006C" w:rsidRDefault="00A74B4B">
      <w:pPr>
        <w:spacing w:after="0"/>
        <w:ind w:firstLine="720"/>
        <w:jc w:val="both"/>
      </w:pPr>
      <w:r>
        <w:t xml:space="preserve">- Một số GV nhà xa, con nhỏ, chưa yên tâm công tác nên có phần ảnh hưởng đến việc phân công chuyên môn và  thời gian đầu tư cho việc nghiên cứu trong giảng dạy. </w:t>
      </w:r>
    </w:p>
    <w:p w:rsidR="00A2006C" w:rsidRDefault="00A74B4B">
      <w:pPr>
        <w:spacing w:after="0"/>
        <w:ind w:firstLine="720"/>
        <w:jc w:val="both"/>
      </w:pPr>
      <w:r>
        <w:lastRenderedPageBreak/>
        <w:t xml:space="preserve">- Phương tiện dạy học theo hướng hiện đại để đầu tư cho việc thực hiện phương pháp giáo dục mới, ứng dụng công nghệ thông tin còn thiếu thốn. </w:t>
      </w:r>
    </w:p>
    <w:p w:rsidR="00A2006C" w:rsidRDefault="00A74B4B">
      <w:pPr>
        <w:spacing w:after="0"/>
        <w:ind w:firstLine="720"/>
        <w:jc w:val="both"/>
      </w:pPr>
      <w:r>
        <w:t>- Khả năng ứng dụng CNTT của 1 số GV, NV còn hạn chế ảnh hưởng đến tiến độ và hiệu quả công việc.</w:t>
      </w:r>
    </w:p>
    <w:p w:rsidR="00A2006C" w:rsidRDefault="00A74B4B">
      <w:pPr>
        <w:spacing w:after="0"/>
        <w:ind w:firstLine="720"/>
        <w:jc w:val="both"/>
      </w:pPr>
      <w:r>
        <w:t xml:space="preserve">- Trường </w:t>
      </w:r>
      <w:r w:rsidR="00645C6F">
        <w:t>có tỷ lệ HS DTTS khá đông (</w:t>
      </w:r>
      <w:r>
        <w:t>70</w:t>
      </w:r>
      <w:r w:rsidR="00645C6F">
        <w:t>,9</w:t>
      </w:r>
      <w:r>
        <w:t>%), mặt bằng trình độ dân trí và điều kiện kinh tế không đồng đều ảnh hưởng đến chất lượng đầu vào của HS lớp 1 cũng như chất lượng mọi hoạt động trong nhà trường.</w:t>
      </w:r>
    </w:p>
    <w:p w:rsidR="00A2006C" w:rsidRDefault="00A74B4B">
      <w:pPr>
        <w:spacing w:after="0"/>
        <w:ind w:firstLine="720"/>
        <w:jc w:val="both"/>
      </w:pPr>
      <w:r>
        <w:t>- Địa bàn dân cư của trường, đa số dân làm nông nghiệp, một số phụ huynh điều kiện kinh tế gia đình khó khăn, khả năng đóng góp hỗ trợ nhà trường làm công tác giáo dục còn hạn hẹp, không có điều kiện đầu tư cho con cái học hành nên các phong trào thi dua các cấp tổ chức bị hạn chế rất nhiều. Phụ huynh đi làm ăn xa, gửi con cho ông bà, không có điều kiện quan tâm đến việc học của con cái nên chất lượng giáo dục có phần bị ảnh hưởng.</w:t>
      </w:r>
    </w:p>
    <w:p w:rsidR="00A2006C" w:rsidRDefault="00A74B4B">
      <w:pPr>
        <w:numPr>
          <w:ilvl w:val="0"/>
          <w:numId w:val="4"/>
        </w:numPr>
        <w:pBdr>
          <w:top w:val="nil"/>
          <w:left w:val="nil"/>
          <w:bottom w:val="nil"/>
          <w:right w:val="nil"/>
          <w:between w:val="nil"/>
        </w:pBdr>
        <w:spacing w:after="0" w:line="276" w:lineRule="auto"/>
        <w:jc w:val="both"/>
        <w:rPr>
          <w:b/>
          <w:color w:val="000000"/>
        </w:rPr>
      </w:pPr>
      <w:r>
        <w:rPr>
          <w:b/>
          <w:color w:val="000000"/>
        </w:rPr>
        <w:t>Đội ngũ CBGVNV:</w:t>
      </w:r>
    </w:p>
    <w:p w:rsidR="00A2006C" w:rsidRDefault="00A74B4B">
      <w:pPr>
        <w:numPr>
          <w:ilvl w:val="0"/>
          <w:numId w:val="5"/>
        </w:numPr>
        <w:pBdr>
          <w:top w:val="nil"/>
          <w:left w:val="nil"/>
          <w:bottom w:val="nil"/>
          <w:right w:val="nil"/>
          <w:between w:val="nil"/>
        </w:pBdr>
        <w:spacing w:after="0" w:line="276" w:lineRule="auto"/>
        <w:jc w:val="both"/>
        <w:rPr>
          <w:b/>
          <w:color w:val="000000"/>
        </w:rPr>
      </w:pPr>
      <w:r>
        <w:rPr>
          <w:color w:val="000000"/>
        </w:rPr>
        <w:t>Tổng số nhân sự trường có 32 CB - CNVC. Chia ra:</w:t>
      </w:r>
    </w:p>
    <w:p w:rsidR="00A2006C" w:rsidRDefault="00A74B4B">
      <w:pPr>
        <w:spacing w:after="0"/>
        <w:jc w:val="both"/>
      </w:pPr>
      <w:r>
        <w:t>+ Cán bộ quản lý: 02 người.</w:t>
      </w:r>
    </w:p>
    <w:p w:rsidR="00A2006C" w:rsidRDefault="00A74B4B">
      <w:pPr>
        <w:spacing w:after="0"/>
        <w:jc w:val="both"/>
      </w:pPr>
      <w:r>
        <w:t>+ GV TPT Đội: 01 người.</w:t>
      </w:r>
    </w:p>
    <w:p w:rsidR="00A2006C" w:rsidRDefault="00A74B4B">
      <w:pPr>
        <w:spacing w:after="0"/>
        <w:jc w:val="both"/>
      </w:pPr>
      <w:r>
        <w:t>+ GV t</w:t>
      </w:r>
      <w:r w:rsidR="00FF26AA">
        <w:t>rực tiếp giảng dạy 27 người. (18</w:t>
      </w:r>
      <w:r>
        <w:t xml:space="preserve"> giáo viên VH, 6 giáo viên </w:t>
      </w:r>
      <w:r w:rsidR="007F1DB8">
        <w:t>bộ môn, 4 giáo viên đi biệt phái, 1 giáo viên đi dạy liên trường, 2</w:t>
      </w:r>
      <w:r>
        <w:t xml:space="preserve"> gv nghỉ sinh);</w:t>
      </w:r>
    </w:p>
    <w:p w:rsidR="00A2006C" w:rsidRDefault="00A74B4B">
      <w:pPr>
        <w:spacing w:after="0"/>
        <w:jc w:val="both"/>
      </w:pPr>
      <w:r>
        <w:t>+ Số nhân viên trường học: 02 người. (1 HĐ 68)</w:t>
      </w:r>
    </w:p>
    <w:p w:rsidR="00A2006C" w:rsidRDefault="00FF26AA">
      <w:pPr>
        <w:spacing w:after="0"/>
        <w:jc w:val="both"/>
      </w:pPr>
      <w:r>
        <w:t>+ Tỷ lệ GV trên lớp 1,5</w:t>
      </w:r>
      <w:r w:rsidR="00A74B4B">
        <w:t xml:space="preserve"> gv/lớp.</w:t>
      </w:r>
    </w:p>
    <w:p w:rsidR="00A2006C" w:rsidRDefault="00A74B4B">
      <w:pPr>
        <w:numPr>
          <w:ilvl w:val="0"/>
          <w:numId w:val="5"/>
        </w:numPr>
        <w:pBdr>
          <w:top w:val="nil"/>
          <w:left w:val="nil"/>
          <w:bottom w:val="nil"/>
          <w:right w:val="nil"/>
          <w:between w:val="nil"/>
        </w:pBdr>
        <w:spacing w:after="0" w:line="276" w:lineRule="auto"/>
        <w:jc w:val="both"/>
      </w:pPr>
      <w:r>
        <w:rPr>
          <w:color w:val="000000"/>
        </w:rPr>
        <w:t xml:space="preserve">Trình độ chuyên môn nghiệp vụ CB-CNVC: 94% đạt trình độ, ĐH.  </w:t>
      </w:r>
    </w:p>
    <w:p w:rsidR="00A2006C" w:rsidRDefault="00A74B4B">
      <w:pPr>
        <w:spacing w:after="0"/>
        <w:jc w:val="both"/>
      </w:pPr>
      <w:r>
        <w:t>+ Đảng viên: 19 đ/c chiếm tỷ lệ  63 %.</w:t>
      </w:r>
    </w:p>
    <w:p w:rsidR="00A2006C" w:rsidRDefault="00A74B4B">
      <w:pPr>
        <w:numPr>
          <w:ilvl w:val="0"/>
          <w:numId w:val="4"/>
        </w:numPr>
        <w:pBdr>
          <w:top w:val="nil"/>
          <w:left w:val="nil"/>
          <w:bottom w:val="nil"/>
          <w:right w:val="nil"/>
          <w:between w:val="nil"/>
        </w:pBdr>
        <w:spacing w:after="0" w:line="276" w:lineRule="auto"/>
        <w:jc w:val="both"/>
        <w:rPr>
          <w:b/>
          <w:color w:val="000000"/>
        </w:rPr>
      </w:pPr>
      <w:r>
        <w:rPr>
          <w:b/>
          <w:color w:val="000000"/>
        </w:rPr>
        <w:t>Số lượng Học sinh :</w:t>
      </w:r>
    </w:p>
    <w:tbl>
      <w:tblPr>
        <w:tblStyle w:val="a0"/>
        <w:tblW w:w="10092" w:type="dxa"/>
        <w:jc w:val="center"/>
        <w:tblLayout w:type="fixed"/>
        <w:tblLook w:val="0400"/>
      </w:tblPr>
      <w:tblGrid>
        <w:gridCol w:w="909"/>
        <w:gridCol w:w="678"/>
        <w:gridCol w:w="576"/>
        <w:gridCol w:w="652"/>
        <w:gridCol w:w="576"/>
        <w:gridCol w:w="1266"/>
        <w:gridCol w:w="1321"/>
        <w:gridCol w:w="1460"/>
        <w:gridCol w:w="1298"/>
        <w:gridCol w:w="1356"/>
      </w:tblGrid>
      <w:tr w:rsidR="00A2006C">
        <w:trPr>
          <w:cantSplit/>
          <w:trHeight w:val="1884"/>
          <w:tblHeader/>
          <w:jc w:val="center"/>
        </w:trPr>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spacing w:after="0"/>
              <w:jc w:val="both"/>
              <w:rPr>
                <w:sz w:val="24"/>
                <w:szCs w:val="24"/>
              </w:rPr>
            </w:pPr>
            <w:r>
              <w:rPr>
                <w:sz w:val="26"/>
                <w:szCs w:val="26"/>
              </w:rPr>
              <w:t>Khối</w:t>
            </w:r>
          </w:p>
        </w:tc>
        <w:tc>
          <w:tcPr>
            <w:tcW w:w="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spacing w:after="0"/>
              <w:jc w:val="both"/>
              <w:rPr>
                <w:sz w:val="24"/>
                <w:szCs w:val="24"/>
              </w:rPr>
            </w:pPr>
            <w:r>
              <w:rPr>
                <w:sz w:val="26"/>
                <w:szCs w:val="26"/>
              </w:rPr>
              <w:t>Số lớp</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spacing w:after="0"/>
              <w:jc w:val="both"/>
              <w:rPr>
                <w:sz w:val="24"/>
                <w:szCs w:val="24"/>
              </w:rPr>
            </w:pPr>
            <w:r>
              <w:rPr>
                <w:sz w:val="26"/>
                <w:szCs w:val="26"/>
              </w:rPr>
              <w:t>Số HS</w:t>
            </w:r>
          </w:p>
        </w:tc>
        <w:tc>
          <w:tcPr>
            <w:tcW w:w="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spacing w:after="0"/>
              <w:jc w:val="both"/>
              <w:rPr>
                <w:sz w:val="24"/>
                <w:szCs w:val="24"/>
              </w:rPr>
            </w:pPr>
            <w:r>
              <w:rPr>
                <w:sz w:val="26"/>
                <w:szCs w:val="26"/>
              </w:rPr>
              <w:t>DT</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spacing w:after="0"/>
              <w:jc w:val="both"/>
              <w:rPr>
                <w:sz w:val="24"/>
                <w:szCs w:val="24"/>
              </w:rPr>
            </w:pPr>
            <w:r>
              <w:rPr>
                <w:sz w:val="24"/>
                <w:szCs w:val="24"/>
              </w:rPr>
              <w:t>NỮ</w:t>
            </w:r>
          </w:p>
        </w:tc>
        <w:tc>
          <w:tcPr>
            <w:tcW w:w="1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spacing w:after="0"/>
              <w:jc w:val="both"/>
              <w:rPr>
                <w:sz w:val="24"/>
                <w:szCs w:val="24"/>
              </w:rPr>
            </w:pPr>
            <w:r>
              <w:rPr>
                <w:sz w:val="26"/>
                <w:szCs w:val="26"/>
              </w:rPr>
              <w:t>HS khuyết tật</w:t>
            </w:r>
          </w:p>
        </w:tc>
        <w:tc>
          <w:tcPr>
            <w:tcW w:w="1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spacing w:after="0"/>
              <w:jc w:val="both"/>
              <w:rPr>
                <w:sz w:val="24"/>
                <w:szCs w:val="24"/>
              </w:rPr>
            </w:pPr>
            <w:r>
              <w:rPr>
                <w:sz w:val="26"/>
                <w:szCs w:val="26"/>
              </w:rPr>
              <w:t>Học 2b/ngày</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spacing w:after="0"/>
              <w:jc w:val="both"/>
              <w:rPr>
                <w:sz w:val="24"/>
                <w:szCs w:val="24"/>
              </w:rPr>
            </w:pPr>
            <w:r>
              <w:rPr>
                <w:sz w:val="26"/>
                <w:szCs w:val="26"/>
              </w:rPr>
              <w:t>Học Tiếng Anh theo CTPT2018</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2006C">
            <w:pPr>
              <w:spacing w:after="0" w:line="240" w:lineRule="auto"/>
              <w:rPr>
                <w:sz w:val="24"/>
                <w:szCs w:val="24"/>
              </w:rPr>
            </w:pPr>
          </w:p>
          <w:p w:rsidR="00A2006C" w:rsidRDefault="00A74B4B">
            <w:pPr>
              <w:spacing w:before="280" w:after="280" w:line="240" w:lineRule="auto"/>
              <w:jc w:val="both"/>
              <w:rPr>
                <w:sz w:val="24"/>
                <w:szCs w:val="24"/>
              </w:rPr>
            </w:pPr>
            <w:r>
              <w:rPr>
                <w:sz w:val="26"/>
                <w:szCs w:val="26"/>
              </w:rPr>
              <w:t>Học Tiếng Anh  tăng cường</w:t>
            </w:r>
          </w:p>
          <w:p w:rsidR="00A2006C" w:rsidRDefault="00A2006C">
            <w:pPr>
              <w:spacing w:after="0"/>
              <w:rPr>
                <w:sz w:val="24"/>
                <w:szCs w:val="24"/>
              </w:rPr>
            </w:pPr>
          </w:p>
        </w:tc>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spacing w:after="0"/>
              <w:jc w:val="both"/>
              <w:rPr>
                <w:sz w:val="24"/>
                <w:szCs w:val="24"/>
              </w:rPr>
            </w:pPr>
            <w:r>
              <w:rPr>
                <w:sz w:val="26"/>
                <w:szCs w:val="26"/>
              </w:rPr>
              <w:t>HọcTin học</w:t>
            </w:r>
          </w:p>
        </w:tc>
      </w:tr>
      <w:tr w:rsidR="00A2006C">
        <w:trPr>
          <w:cantSplit/>
          <w:trHeight w:val="435"/>
          <w:tblHeader/>
          <w:jc w:val="center"/>
        </w:trPr>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Pr="0084766C" w:rsidRDefault="00A74B4B">
            <w:pPr>
              <w:spacing w:after="0" w:line="240" w:lineRule="auto"/>
              <w:jc w:val="both"/>
              <w:rPr>
                <w:sz w:val="24"/>
                <w:szCs w:val="24"/>
              </w:rPr>
            </w:pPr>
            <w:r w:rsidRPr="0084766C">
              <w:rPr>
                <w:sz w:val="26"/>
                <w:szCs w:val="26"/>
              </w:rPr>
              <w:t>Một</w:t>
            </w:r>
          </w:p>
        </w:tc>
        <w:tc>
          <w:tcPr>
            <w:tcW w:w="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Pr="0084766C" w:rsidRDefault="00A74B4B">
            <w:pPr>
              <w:spacing w:after="0" w:line="240" w:lineRule="auto"/>
              <w:jc w:val="both"/>
              <w:rPr>
                <w:sz w:val="24"/>
                <w:szCs w:val="24"/>
              </w:rPr>
            </w:pPr>
            <w:r w:rsidRPr="0084766C">
              <w:rPr>
                <w:sz w:val="24"/>
                <w:szCs w:val="24"/>
              </w:rPr>
              <w:t>3</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Pr="0084766C" w:rsidRDefault="00632E18">
            <w:pPr>
              <w:spacing w:after="0" w:line="240" w:lineRule="auto"/>
              <w:jc w:val="both"/>
              <w:rPr>
                <w:sz w:val="24"/>
                <w:szCs w:val="24"/>
              </w:rPr>
            </w:pPr>
            <w:r w:rsidRPr="0084766C">
              <w:rPr>
                <w:sz w:val="24"/>
                <w:szCs w:val="24"/>
              </w:rPr>
              <w:t>70</w:t>
            </w:r>
          </w:p>
        </w:tc>
        <w:tc>
          <w:tcPr>
            <w:tcW w:w="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Pr="0084766C" w:rsidRDefault="00632E18">
            <w:pPr>
              <w:spacing w:after="0" w:line="240" w:lineRule="auto"/>
              <w:jc w:val="both"/>
              <w:rPr>
                <w:sz w:val="24"/>
                <w:szCs w:val="24"/>
              </w:rPr>
            </w:pPr>
            <w:r w:rsidRPr="0084766C">
              <w:rPr>
                <w:sz w:val="24"/>
                <w:szCs w:val="24"/>
              </w:rPr>
              <w:t>50</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Pr="0084766C" w:rsidRDefault="00632E18">
            <w:pPr>
              <w:spacing w:after="0" w:line="240" w:lineRule="auto"/>
              <w:jc w:val="both"/>
              <w:rPr>
                <w:sz w:val="24"/>
                <w:szCs w:val="24"/>
              </w:rPr>
            </w:pPr>
            <w:r w:rsidRPr="0084766C">
              <w:rPr>
                <w:sz w:val="24"/>
                <w:szCs w:val="24"/>
              </w:rPr>
              <w:t>32</w:t>
            </w:r>
          </w:p>
        </w:tc>
        <w:tc>
          <w:tcPr>
            <w:tcW w:w="1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Pr="0084766C" w:rsidRDefault="00632E18">
            <w:pPr>
              <w:spacing w:after="0" w:line="240" w:lineRule="auto"/>
              <w:jc w:val="both"/>
              <w:rPr>
                <w:sz w:val="24"/>
                <w:szCs w:val="24"/>
              </w:rPr>
            </w:pPr>
            <w:r w:rsidRPr="0084766C">
              <w:rPr>
                <w:sz w:val="24"/>
                <w:szCs w:val="24"/>
              </w:rPr>
              <w:t>01</w:t>
            </w:r>
          </w:p>
        </w:tc>
        <w:tc>
          <w:tcPr>
            <w:tcW w:w="1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Pr="0084766C" w:rsidRDefault="0084766C">
            <w:pPr>
              <w:spacing w:after="0" w:line="240" w:lineRule="auto"/>
              <w:jc w:val="both"/>
              <w:rPr>
                <w:sz w:val="24"/>
                <w:szCs w:val="24"/>
              </w:rPr>
            </w:pPr>
            <w:r w:rsidRPr="0084766C">
              <w:rPr>
                <w:sz w:val="24"/>
                <w:szCs w:val="24"/>
              </w:rPr>
              <w:t>70</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Pr="0084766C" w:rsidRDefault="00A2006C">
            <w:pPr>
              <w:spacing w:after="0" w:line="240" w:lineRule="auto"/>
              <w:jc w:val="both"/>
              <w:rPr>
                <w:sz w:val="24"/>
                <w:szCs w:val="24"/>
              </w:rPr>
            </w:pP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Pr="0084766C" w:rsidRDefault="00A2006C">
            <w:pPr>
              <w:spacing w:after="0" w:line="240" w:lineRule="auto"/>
              <w:rPr>
                <w:sz w:val="24"/>
                <w:szCs w:val="24"/>
              </w:rPr>
            </w:pPr>
          </w:p>
        </w:tc>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Pr="0084766C" w:rsidRDefault="00A2006C">
            <w:pPr>
              <w:spacing w:after="0" w:line="240" w:lineRule="auto"/>
              <w:jc w:val="both"/>
              <w:rPr>
                <w:sz w:val="24"/>
                <w:szCs w:val="24"/>
              </w:rPr>
            </w:pPr>
          </w:p>
        </w:tc>
      </w:tr>
      <w:tr w:rsidR="00632E18">
        <w:trPr>
          <w:cantSplit/>
          <w:trHeight w:val="435"/>
          <w:tblHeader/>
          <w:jc w:val="center"/>
        </w:trPr>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E18" w:rsidRPr="0084766C" w:rsidRDefault="00632E18">
            <w:pPr>
              <w:spacing w:after="0" w:line="240" w:lineRule="auto"/>
              <w:jc w:val="both"/>
              <w:rPr>
                <w:sz w:val="24"/>
                <w:szCs w:val="24"/>
              </w:rPr>
            </w:pPr>
            <w:r w:rsidRPr="0084766C">
              <w:rPr>
                <w:sz w:val="26"/>
                <w:szCs w:val="26"/>
              </w:rPr>
              <w:t>Hai</w:t>
            </w:r>
          </w:p>
        </w:tc>
        <w:tc>
          <w:tcPr>
            <w:tcW w:w="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E18" w:rsidRPr="0084766C" w:rsidRDefault="00632E18">
            <w:pPr>
              <w:spacing w:after="0" w:line="240" w:lineRule="auto"/>
              <w:jc w:val="both"/>
              <w:rPr>
                <w:sz w:val="24"/>
                <w:szCs w:val="24"/>
              </w:rPr>
            </w:pPr>
            <w:r w:rsidRPr="0084766C">
              <w:rPr>
                <w:sz w:val="24"/>
                <w:szCs w:val="24"/>
              </w:rPr>
              <w:t>3</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E18" w:rsidRPr="0084766C" w:rsidRDefault="00632E18" w:rsidP="00632E18">
            <w:pPr>
              <w:spacing w:after="0" w:line="240" w:lineRule="auto"/>
              <w:jc w:val="both"/>
              <w:rPr>
                <w:sz w:val="24"/>
                <w:szCs w:val="24"/>
              </w:rPr>
            </w:pPr>
            <w:r w:rsidRPr="0084766C">
              <w:rPr>
                <w:sz w:val="24"/>
                <w:szCs w:val="24"/>
              </w:rPr>
              <w:t>69</w:t>
            </w:r>
          </w:p>
        </w:tc>
        <w:tc>
          <w:tcPr>
            <w:tcW w:w="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E18" w:rsidRPr="0084766C" w:rsidRDefault="00632E18" w:rsidP="00632E18">
            <w:pPr>
              <w:spacing w:after="0" w:line="240" w:lineRule="auto"/>
              <w:jc w:val="both"/>
              <w:rPr>
                <w:sz w:val="24"/>
                <w:szCs w:val="24"/>
              </w:rPr>
            </w:pPr>
            <w:r w:rsidRPr="0084766C">
              <w:rPr>
                <w:sz w:val="24"/>
                <w:szCs w:val="24"/>
              </w:rPr>
              <w:t>59</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E18" w:rsidRPr="0084766C" w:rsidRDefault="00632E18" w:rsidP="00632E18">
            <w:pPr>
              <w:spacing w:after="0" w:line="240" w:lineRule="auto"/>
              <w:jc w:val="both"/>
              <w:rPr>
                <w:sz w:val="24"/>
                <w:szCs w:val="24"/>
              </w:rPr>
            </w:pPr>
            <w:r w:rsidRPr="0084766C">
              <w:rPr>
                <w:sz w:val="24"/>
                <w:szCs w:val="24"/>
              </w:rPr>
              <w:t>29</w:t>
            </w:r>
          </w:p>
        </w:tc>
        <w:tc>
          <w:tcPr>
            <w:tcW w:w="1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E18" w:rsidRPr="0084766C" w:rsidRDefault="00632E18" w:rsidP="00632E18">
            <w:pPr>
              <w:spacing w:after="0" w:line="240" w:lineRule="auto"/>
              <w:jc w:val="both"/>
              <w:rPr>
                <w:sz w:val="24"/>
                <w:szCs w:val="24"/>
              </w:rPr>
            </w:pPr>
            <w:r w:rsidRPr="0084766C">
              <w:rPr>
                <w:sz w:val="24"/>
                <w:szCs w:val="24"/>
              </w:rPr>
              <w:t>01</w:t>
            </w:r>
          </w:p>
        </w:tc>
        <w:tc>
          <w:tcPr>
            <w:tcW w:w="1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E18" w:rsidRPr="0084766C" w:rsidRDefault="0084766C">
            <w:pPr>
              <w:spacing w:after="0" w:line="240" w:lineRule="auto"/>
              <w:jc w:val="both"/>
              <w:rPr>
                <w:sz w:val="24"/>
                <w:szCs w:val="24"/>
              </w:rPr>
            </w:pPr>
            <w:r w:rsidRPr="0084766C">
              <w:rPr>
                <w:sz w:val="24"/>
                <w:szCs w:val="24"/>
              </w:rPr>
              <w:t>69</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E18" w:rsidRPr="0084766C" w:rsidRDefault="00632E18">
            <w:pPr>
              <w:spacing w:after="0" w:line="240" w:lineRule="auto"/>
              <w:jc w:val="both"/>
              <w:rPr>
                <w:sz w:val="24"/>
                <w:szCs w:val="24"/>
              </w:rPr>
            </w:pP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E18" w:rsidRPr="0084766C" w:rsidRDefault="00632E18">
            <w:pPr>
              <w:spacing w:after="0" w:line="240" w:lineRule="auto"/>
              <w:rPr>
                <w:sz w:val="24"/>
                <w:szCs w:val="24"/>
              </w:rPr>
            </w:pPr>
          </w:p>
        </w:tc>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E18" w:rsidRPr="0084766C" w:rsidRDefault="00632E18">
            <w:pPr>
              <w:spacing w:after="0" w:line="240" w:lineRule="auto"/>
              <w:jc w:val="both"/>
              <w:rPr>
                <w:sz w:val="24"/>
                <w:szCs w:val="24"/>
              </w:rPr>
            </w:pPr>
          </w:p>
        </w:tc>
      </w:tr>
      <w:tr w:rsidR="0084766C">
        <w:trPr>
          <w:cantSplit/>
          <w:trHeight w:val="435"/>
          <w:tblHeader/>
          <w:jc w:val="center"/>
        </w:trPr>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6"/>
                <w:szCs w:val="26"/>
              </w:rPr>
              <w:t>Ba</w:t>
            </w:r>
          </w:p>
        </w:tc>
        <w:tc>
          <w:tcPr>
            <w:tcW w:w="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3</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72</w:t>
            </w:r>
          </w:p>
        </w:tc>
        <w:tc>
          <w:tcPr>
            <w:tcW w:w="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60</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33</w:t>
            </w:r>
          </w:p>
        </w:tc>
        <w:tc>
          <w:tcPr>
            <w:tcW w:w="1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0</w:t>
            </w:r>
          </w:p>
        </w:tc>
        <w:tc>
          <w:tcPr>
            <w:tcW w:w="1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72</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72</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rPr>
                <w:sz w:val="24"/>
                <w:szCs w:val="24"/>
              </w:rPr>
            </w:pPr>
            <w:r w:rsidRPr="0084766C">
              <w:rPr>
                <w:sz w:val="24"/>
                <w:szCs w:val="24"/>
              </w:rPr>
              <w:t>0</w:t>
            </w:r>
          </w:p>
        </w:tc>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rsidP="00C15F8E">
            <w:pPr>
              <w:spacing w:after="0" w:line="240" w:lineRule="auto"/>
              <w:jc w:val="both"/>
              <w:rPr>
                <w:sz w:val="24"/>
                <w:szCs w:val="24"/>
              </w:rPr>
            </w:pPr>
            <w:r w:rsidRPr="0084766C">
              <w:rPr>
                <w:sz w:val="24"/>
                <w:szCs w:val="24"/>
              </w:rPr>
              <w:t>72</w:t>
            </w:r>
          </w:p>
        </w:tc>
      </w:tr>
      <w:tr w:rsidR="0084766C">
        <w:trPr>
          <w:cantSplit/>
          <w:trHeight w:val="435"/>
          <w:tblHeader/>
          <w:jc w:val="center"/>
        </w:trPr>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6"/>
                <w:szCs w:val="26"/>
              </w:rPr>
              <w:t>Bốn</w:t>
            </w:r>
          </w:p>
        </w:tc>
        <w:tc>
          <w:tcPr>
            <w:tcW w:w="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2</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64</w:t>
            </w:r>
          </w:p>
        </w:tc>
        <w:tc>
          <w:tcPr>
            <w:tcW w:w="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52</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30</w:t>
            </w:r>
          </w:p>
        </w:tc>
        <w:tc>
          <w:tcPr>
            <w:tcW w:w="1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0</w:t>
            </w:r>
          </w:p>
        </w:tc>
        <w:tc>
          <w:tcPr>
            <w:tcW w:w="1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64</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64</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rPr>
                <w:sz w:val="24"/>
                <w:szCs w:val="24"/>
              </w:rPr>
            </w:pPr>
            <w:r w:rsidRPr="0084766C">
              <w:rPr>
                <w:sz w:val="24"/>
                <w:szCs w:val="24"/>
              </w:rPr>
              <w:t>0</w:t>
            </w:r>
          </w:p>
        </w:tc>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rsidP="00C15F8E">
            <w:pPr>
              <w:spacing w:after="0" w:line="240" w:lineRule="auto"/>
              <w:jc w:val="both"/>
              <w:rPr>
                <w:sz w:val="24"/>
                <w:szCs w:val="24"/>
              </w:rPr>
            </w:pPr>
            <w:r w:rsidRPr="0084766C">
              <w:rPr>
                <w:sz w:val="24"/>
                <w:szCs w:val="24"/>
              </w:rPr>
              <w:t>64</w:t>
            </w:r>
          </w:p>
        </w:tc>
      </w:tr>
      <w:tr w:rsidR="0084766C">
        <w:trPr>
          <w:cantSplit/>
          <w:trHeight w:val="435"/>
          <w:tblHeader/>
          <w:jc w:val="center"/>
        </w:trPr>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6"/>
                <w:szCs w:val="26"/>
              </w:rPr>
              <w:t>Năm</w:t>
            </w:r>
          </w:p>
        </w:tc>
        <w:tc>
          <w:tcPr>
            <w:tcW w:w="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2</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69</w:t>
            </w:r>
          </w:p>
        </w:tc>
        <w:tc>
          <w:tcPr>
            <w:tcW w:w="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51</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33</w:t>
            </w:r>
          </w:p>
        </w:tc>
        <w:tc>
          <w:tcPr>
            <w:tcW w:w="1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0</w:t>
            </w:r>
          </w:p>
        </w:tc>
        <w:tc>
          <w:tcPr>
            <w:tcW w:w="1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69</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69</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rPr>
                <w:sz w:val="24"/>
                <w:szCs w:val="24"/>
              </w:rPr>
            </w:pPr>
            <w:r w:rsidRPr="0084766C">
              <w:rPr>
                <w:sz w:val="24"/>
                <w:szCs w:val="24"/>
              </w:rPr>
              <w:t>0</w:t>
            </w:r>
          </w:p>
        </w:tc>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rsidP="00C15F8E">
            <w:pPr>
              <w:spacing w:after="0" w:line="240" w:lineRule="auto"/>
              <w:jc w:val="both"/>
              <w:rPr>
                <w:sz w:val="24"/>
                <w:szCs w:val="24"/>
              </w:rPr>
            </w:pPr>
            <w:r w:rsidRPr="0084766C">
              <w:rPr>
                <w:sz w:val="24"/>
                <w:szCs w:val="24"/>
              </w:rPr>
              <w:t>69</w:t>
            </w:r>
          </w:p>
        </w:tc>
      </w:tr>
      <w:tr w:rsidR="0084766C">
        <w:trPr>
          <w:cantSplit/>
          <w:trHeight w:val="435"/>
          <w:tblHeader/>
          <w:jc w:val="center"/>
        </w:trPr>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b/>
                <w:sz w:val="26"/>
                <w:szCs w:val="26"/>
              </w:rPr>
              <w:t>Cộng</w:t>
            </w:r>
          </w:p>
        </w:tc>
        <w:tc>
          <w:tcPr>
            <w:tcW w:w="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13</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344</w:t>
            </w:r>
          </w:p>
        </w:tc>
        <w:tc>
          <w:tcPr>
            <w:tcW w:w="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272</w:t>
            </w:r>
          </w:p>
        </w:tc>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157</w:t>
            </w:r>
          </w:p>
        </w:tc>
        <w:tc>
          <w:tcPr>
            <w:tcW w:w="1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02</w:t>
            </w:r>
          </w:p>
        </w:tc>
        <w:tc>
          <w:tcPr>
            <w:tcW w:w="1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344</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205</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pPr>
              <w:spacing w:after="0" w:line="240" w:lineRule="auto"/>
              <w:jc w:val="both"/>
              <w:rPr>
                <w:sz w:val="24"/>
                <w:szCs w:val="24"/>
              </w:rPr>
            </w:pPr>
            <w:r w:rsidRPr="0084766C">
              <w:rPr>
                <w:sz w:val="24"/>
                <w:szCs w:val="24"/>
              </w:rPr>
              <w:t>0</w:t>
            </w:r>
          </w:p>
        </w:tc>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4766C" w:rsidRPr="0084766C" w:rsidRDefault="0084766C" w:rsidP="00C15F8E">
            <w:pPr>
              <w:spacing w:after="0" w:line="240" w:lineRule="auto"/>
              <w:jc w:val="both"/>
              <w:rPr>
                <w:sz w:val="24"/>
                <w:szCs w:val="24"/>
              </w:rPr>
            </w:pPr>
            <w:r w:rsidRPr="0084766C">
              <w:rPr>
                <w:sz w:val="24"/>
                <w:szCs w:val="24"/>
              </w:rPr>
              <w:t>205</w:t>
            </w:r>
          </w:p>
        </w:tc>
      </w:tr>
    </w:tbl>
    <w:p w:rsidR="00A2006C" w:rsidRDefault="00A74B4B">
      <w:pPr>
        <w:spacing w:before="280" w:after="280"/>
        <w:jc w:val="both"/>
      </w:pPr>
      <w:r>
        <w:rPr>
          <w:b/>
        </w:rPr>
        <w:t>3.Tình hình cơ sở vật chất:</w:t>
      </w:r>
    </w:p>
    <w:tbl>
      <w:tblPr>
        <w:tblStyle w:val="a1"/>
        <w:tblW w:w="10333" w:type="dxa"/>
        <w:jc w:val="center"/>
        <w:tblLayout w:type="fixed"/>
        <w:tblLook w:val="0400"/>
      </w:tblPr>
      <w:tblGrid>
        <w:gridCol w:w="2474"/>
        <w:gridCol w:w="2121"/>
        <w:gridCol w:w="1850"/>
        <w:gridCol w:w="1465"/>
        <w:gridCol w:w="2423"/>
      </w:tblGrid>
      <w:tr w:rsidR="00A2006C">
        <w:trPr>
          <w:cantSplit/>
          <w:tblHeader/>
          <w:jc w:val="center"/>
        </w:trPr>
        <w:tc>
          <w:tcPr>
            <w:tcW w:w="24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lastRenderedPageBreak/>
              <w:t>Mục</w:t>
            </w:r>
          </w:p>
        </w:tc>
        <w:tc>
          <w:tcPr>
            <w:tcW w:w="21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jc w:val="both"/>
            </w:pPr>
            <w:r>
              <w:t>Điểm  chính</w:t>
            </w:r>
          </w:p>
        </w:tc>
        <w:tc>
          <w:tcPr>
            <w:tcW w:w="18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jc w:val="both"/>
              <w:rPr>
                <w:rFonts w:ascii="Calibri" w:eastAsia="Calibri" w:hAnsi="Calibri" w:cs="Calibri"/>
              </w:rPr>
            </w:pPr>
            <w:r>
              <w:rPr>
                <w:rFonts w:ascii="Calibri" w:eastAsia="Calibri" w:hAnsi="Calibri" w:cs="Calibri"/>
              </w:rPr>
              <w:t>Điểm lẻ</w:t>
            </w:r>
          </w:p>
        </w:tc>
        <w:tc>
          <w:tcPr>
            <w:tcW w:w="146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jc w:val="both"/>
              <w:rPr>
                <w:rFonts w:ascii="Calibri" w:eastAsia="Calibri" w:hAnsi="Calibri" w:cs="Calibri"/>
                <w:sz w:val="24"/>
                <w:szCs w:val="24"/>
              </w:rPr>
            </w:pPr>
            <w:r>
              <w:rPr>
                <w:rFonts w:ascii="Calibri" w:eastAsia="Calibri" w:hAnsi="Calibri" w:cs="Calibri"/>
                <w:sz w:val="24"/>
                <w:szCs w:val="24"/>
              </w:rPr>
              <w:t>Nhà vệ sinh</w:t>
            </w:r>
          </w:p>
        </w:tc>
        <w:tc>
          <w:tcPr>
            <w:tcW w:w="24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Cộng</w:t>
            </w:r>
          </w:p>
        </w:tc>
      </w:tr>
      <w:tr w:rsidR="00A2006C">
        <w:trPr>
          <w:cantSplit/>
          <w:tblHeader/>
          <w:jc w:val="center"/>
        </w:trPr>
        <w:tc>
          <w:tcPr>
            <w:tcW w:w="247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Diện tích đất (m</w:t>
            </w:r>
            <w:r>
              <w:rPr>
                <w:vertAlign w:val="superscript"/>
              </w:rPr>
              <w:t>2</w:t>
            </w:r>
            <w:r>
              <w:t>)</w:t>
            </w:r>
          </w:p>
        </w:tc>
        <w:tc>
          <w:tcPr>
            <w:tcW w:w="21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12.835 m</w:t>
            </w:r>
            <w:r>
              <w:rPr>
                <w:vertAlign w:val="superscript"/>
              </w:rPr>
              <w:t>2</w:t>
            </w:r>
          </w:p>
        </w:tc>
        <w:tc>
          <w:tcPr>
            <w:tcW w:w="18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jc w:val="both"/>
              <w:rPr>
                <w:rFonts w:ascii="Calibri" w:eastAsia="Calibri" w:hAnsi="Calibri" w:cs="Calibri"/>
                <w:sz w:val="32"/>
                <w:szCs w:val="32"/>
              </w:rPr>
            </w:pPr>
            <w:r>
              <w:rPr>
                <w:rFonts w:ascii="Calibri" w:eastAsia="Calibri" w:hAnsi="Calibri" w:cs="Calibri"/>
                <w:sz w:val="32"/>
                <w:szCs w:val="32"/>
              </w:rPr>
              <w:t>7.060</w:t>
            </w:r>
            <w:r>
              <w:rPr>
                <w:sz w:val="32"/>
                <w:szCs w:val="32"/>
              </w:rPr>
              <w:t xml:space="preserve"> m</w:t>
            </w:r>
            <w:r>
              <w:rPr>
                <w:sz w:val="32"/>
                <w:szCs w:val="32"/>
                <w:vertAlign w:val="superscript"/>
              </w:rPr>
              <w:t>2</w:t>
            </w:r>
          </w:p>
        </w:tc>
        <w:tc>
          <w:tcPr>
            <w:tcW w:w="14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2006C">
            <w:pPr>
              <w:jc w:val="both"/>
              <w:rPr>
                <w:rFonts w:ascii="Calibri" w:eastAsia="Calibri" w:hAnsi="Calibri" w:cs="Calibri"/>
                <w:sz w:val="20"/>
                <w:szCs w:val="20"/>
              </w:rPr>
            </w:pPr>
          </w:p>
        </w:tc>
        <w:tc>
          <w:tcPr>
            <w:tcW w:w="242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19.895 m</w:t>
            </w:r>
            <w:r>
              <w:rPr>
                <w:vertAlign w:val="superscript"/>
              </w:rPr>
              <w:t>2</w:t>
            </w:r>
          </w:p>
        </w:tc>
      </w:tr>
      <w:tr w:rsidR="00A2006C">
        <w:trPr>
          <w:cantSplit/>
          <w:tblHeader/>
          <w:jc w:val="center"/>
        </w:trPr>
        <w:tc>
          <w:tcPr>
            <w:tcW w:w="247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Số phòng học</w:t>
            </w:r>
          </w:p>
        </w:tc>
        <w:tc>
          <w:tcPr>
            <w:tcW w:w="21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17</w:t>
            </w:r>
          </w:p>
        </w:tc>
        <w:tc>
          <w:tcPr>
            <w:tcW w:w="18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06</w:t>
            </w:r>
          </w:p>
        </w:tc>
        <w:tc>
          <w:tcPr>
            <w:tcW w:w="14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2006C">
            <w:pPr>
              <w:ind w:left="180"/>
              <w:jc w:val="both"/>
            </w:pPr>
          </w:p>
        </w:tc>
        <w:tc>
          <w:tcPr>
            <w:tcW w:w="242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2006C">
            <w:pPr>
              <w:ind w:left="180"/>
              <w:jc w:val="both"/>
            </w:pPr>
          </w:p>
        </w:tc>
      </w:tr>
      <w:tr w:rsidR="00A2006C">
        <w:trPr>
          <w:cantSplit/>
          <w:tblHeader/>
          <w:jc w:val="center"/>
        </w:trPr>
        <w:tc>
          <w:tcPr>
            <w:tcW w:w="247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Số phòng TPTĐ</w:t>
            </w:r>
          </w:p>
        </w:tc>
        <w:tc>
          <w:tcPr>
            <w:tcW w:w="21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01</w:t>
            </w:r>
          </w:p>
        </w:tc>
        <w:tc>
          <w:tcPr>
            <w:tcW w:w="18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0</w:t>
            </w:r>
          </w:p>
        </w:tc>
        <w:tc>
          <w:tcPr>
            <w:tcW w:w="14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2006C">
            <w:pPr>
              <w:ind w:left="180"/>
              <w:jc w:val="both"/>
            </w:pPr>
          </w:p>
        </w:tc>
        <w:tc>
          <w:tcPr>
            <w:tcW w:w="242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100 m</w:t>
            </w:r>
            <w:r>
              <w:rPr>
                <w:vertAlign w:val="superscript"/>
              </w:rPr>
              <w:t>2</w:t>
            </w:r>
          </w:p>
        </w:tc>
      </w:tr>
      <w:tr w:rsidR="00A2006C">
        <w:trPr>
          <w:cantSplit/>
          <w:tblHeader/>
          <w:jc w:val="center"/>
        </w:trPr>
        <w:tc>
          <w:tcPr>
            <w:tcW w:w="2474" w:type="dxa"/>
            <w:tcBorders>
              <w:top w:val="nil"/>
              <w:left w:val="single" w:sz="8" w:space="0" w:color="000000"/>
              <w:bottom w:val="nil"/>
              <w:right w:val="single" w:sz="8" w:space="0" w:color="000000"/>
            </w:tcBorders>
            <w:tcMar>
              <w:top w:w="0" w:type="dxa"/>
              <w:left w:w="108" w:type="dxa"/>
              <w:bottom w:w="0" w:type="dxa"/>
              <w:right w:w="108" w:type="dxa"/>
            </w:tcMar>
            <w:vAlign w:val="center"/>
          </w:tcPr>
          <w:p w:rsidR="00A2006C" w:rsidRDefault="00A74B4B">
            <w:pPr>
              <w:ind w:left="180"/>
              <w:jc w:val="both"/>
            </w:pPr>
            <w:r>
              <w:t>Số phòng bảo vệ</w:t>
            </w:r>
          </w:p>
        </w:tc>
        <w:tc>
          <w:tcPr>
            <w:tcW w:w="2121" w:type="dxa"/>
            <w:tcBorders>
              <w:top w:val="nil"/>
              <w:left w:val="nil"/>
              <w:bottom w:val="nil"/>
              <w:right w:val="single" w:sz="8" w:space="0" w:color="000000"/>
            </w:tcBorders>
            <w:tcMar>
              <w:top w:w="0" w:type="dxa"/>
              <w:left w:w="108" w:type="dxa"/>
              <w:bottom w:w="0" w:type="dxa"/>
              <w:right w:w="108" w:type="dxa"/>
            </w:tcMar>
            <w:vAlign w:val="center"/>
          </w:tcPr>
          <w:p w:rsidR="00A2006C" w:rsidRDefault="00A74B4B">
            <w:pPr>
              <w:ind w:left="180"/>
              <w:jc w:val="both"/>
            </w:pPr>
            <w:r>
              <w:t>01</w:t>
            </w:r>
          </w:p>
        </w:tc>
        <w:tc>
          <w:tcPr>
            <w:tcW w:w="1850" w:type="dxa"/>
            <w:tcBorders>
              <w:top w:val="nil"/>
              <w:left w:val="nil"/>
              <w:bottom w:val="nil"/>
              <w:right w:val="single" w:sz="8" w:space="0" w:color="000000"/>
            </w:tcBorders>
            <w:tcMar>
              <w:top w:w="0" w:type="dxa"/>
              <w:left w:w="108" w:type="dxa"/>
              <w:bottom w:w="0" w:type="dxa"/>
              <w:right w:w="108" w:type="dxa"/>
            </w:tcMar>
            <w:vAlign w:val="center"/>
          </w:tcPr>
          <w:p w:rsidR="00A2006C" w:rsidRDefault="00A74B4B">
            <w:pPr>
              <w:ind w:left="180"/>
              <w:jc w:val="both"/>
            </w:pPr>
            <w:r>
              <w:t>0</w:t>
            </w:r>
          </w:p>
        </w:tc>
        <w:tc>
          <w:tcPr>
            <w:tcW w:w="1465" w:type="dxa"/>
            <w:tcBorders>
              <w:top w:val="nil"/>
              <w:left w:val="nil"/>
              <w:bottom w:val="nil"/>
              <w:right w:val="single" w:sz="8" w:space="0" w:color="000000"/>
            </w:tcBorders>
            <w:tcMar>
              <w:top w:w="0" w:type="dxa"/>
              <w:left w:w="108" w:type="dxa"/>
              <w:bottom w:w="0" w:type="dxa"/>
              <w:right w:w="108" w:type="dxa"/>
            </w:tcMar>
            <w:vAlign w:val="center"/>
          </w:tcPr>
          <w:p w:rsidR="00A2006C" w:rsidRDefault="00A2006C">
            <w:pPr>
              <w:ind w:left="180"/>
              <w:jc w:val="both"/>
            </w:pPr>
          </w:p>
        </w:tc>
        <w:tc>
          <w:tcPr>
            <w:tcW w:w="2423" w:type="dxa"/>
            <w:tcBorders>
              <w:top w:val="nil"/>
              <w:left w:val="nil"/>
              <w:bottom w:val="nil"/>
              <w:right w:val="single" w:sz="8" w:space="0" w:color="000000"/>
            </w:tcBorders>
            <w:tcMar>
              <w:top w:w="0" w:type="dxa"/>
              <w:left w:w="108" w:type="dxa"/>
              <w:bottom w:w="0" w:type="dxa"/>
              <w:right w:w="108" w:type="dxa"/>
            </w:tcMar>
            <w:vAlign w:val="center"/>
          </w:tcPr>
          <w:p w:rsidR="00A2006C" w:rsidRDefault="00A74B4B">
            <w:pPr>
              <w:ind w:left="180"/>
              <w:jc w:val="both"/>
            </w:pPr>
            <w:r>
              <w:t>20 m</w:t>
            </w:r>
            <w:r>
              <w:rPr>
                <w:vertAlign w:val="superscript"/>
              </w:rPr>
              <w:t>2</w:t>
            </w:r>
          </w:p>
        </w:tc>
      </w:tr>
      <w:tr w:rsidR="00A2006C">
        <w:trPr>
          <w:cantSplit/>
          <w:tblHeader/>
          <w:jc w:val="center"/>
        </w:trPr>
        <w:tc>
          <w:tcPr>
            <w:tcW w:w="247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Số nhà vệ sinh</w:t>
            </w:r>
          </w:p>
        </w:tc>
        <w:tc>
          <w:tcPr>
            <w:tcW w:w="2121"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01</w:t>
            </w:r>
          </w:p>
        </w:tc>
        <w:tc>
          <w:tcPr>
            <w:tcW w:w="1850"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01</w:t>
            </w:r>
          </w:p>
        </w:tc>
        <w:tc>
          <w:tcPr>
            <w:tcW w:w="1465"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01</w:t>
            </w:r>
          </w:p>
        </w:tc>
        <w:tc>
          <w:tcPr>
            <w:tcW w:w="2423"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80 m</w:t>
            </w:r>
            <w:r>
              <w:rPr>
                <w:vertAlign w:val="superscript"/>
              </w:rPr>
              <w:t>2</w:t>
            </w:r>
          </w:p>
        </w:tc>
      </w:tr>
      <w:tr w:rsidR="00A2006C">
        <w:trPr>
          <w:cantSplit/>
          <w:tblHeader/>
          <w:jc w:val="center"/>
        </w:trPr>
        <w:tc>
          <w:tcPr>
            <w:tcW w:w="247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Giếng khoan</w:t>
            </w:r>
          </w:p>
        </w:tc>
        <w:tc>
          <w:tcPr>
            <w:tcW w:w="2121"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01</w:t>
            </w:r>
          </w:p>
        </w:tc>
        <w:tc>
          <w:tcPr>
            <w:tcW w:w="1850"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01</w:t>
            </w:r>
          </w:p>
        </w:tc>
        <w:tc>
          <w:tcPr>
            <w:tcW w:w="1465"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01</w:t>
            </w:r>
          </w:p>
        </w:tc>
        <w:tc>
          <w:tcPr>
            <w:tcW w:w="2423"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2006C">
            <w:pPr>
              <w:ind w:left="180"/>
              <w:jc w:val="both"/>
            </w:pPr>
          </w:p>
        </w:tc>
      </w:tr>
      <w:tr w:rsidR="00A2006C">
        <w:trPr>
          <w:cantSplit/>
          <w:tblHeader/>
          <w:jc w:val="center"/>
        </w:trPr>
        <w:tc>
          <w:tcPr>
            <w:tcW w:w="247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Cổng hàng rào</w:t>
            </w:r>
          </w:p>
        </w:tc>
        <w:tc>
          <w:tcPr>
            <w:tcW w:w="2121"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Có</w:t>
            </w:r>
          </w:p>
        </w:tc>
        <w:tc>
          <w:tcPr>
            <w:tcW w:w="1850"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Có</w:t>
            </w:r>
          </w:p>
        </w:tc>
        <w:tc>
          <w:tcPr>
            <w:tcW w:w="1465"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2006C">
            <w:pPr>
              <w:ind w:left="180"/>
              <w:jc w:val="both"/>
            </w:pPr>
          </w:p>
        </w:tc>
        <w:tc>
          <w:tcPr>
            <w:tcW w:w="2423"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2006C">
            <w:pPr>
              <w:ind w:left="180"/>
              <w:jc w:val="both"/>
            </w:pPr>
          </w:p>
        </w:tc>
      </w:tr>
      <w:tr w:rsidR="00A2006C">
        <w:trPr>
          <w:cantSplit/>
          <w:tblHeader/>
          <w:jc w:val="center"/>
        </w:trPr>
        <w:tc>
          <w:tcPr>
            <w:tcW w:w="247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Phòng hiệu bộ</w:t>
            </w:r>
          </w:p>
        </w:tc>
        <w:tc>
          <w:tcPr>
            <w:tcW w:w="2121"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01</w:t>
            </w:r>
          </w:p>
        </w:tc>
        <w:tc>
          <w:tcPr>
            <w:tcW w:w="1850"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2006C">
            <w:pPr>
              <w:ind w:left="180"/>
              <w:jc w:val="both"/>
            </w:pPr>
          </w:p>
        </w:tc>
        <w:tc>
          <w:tcPr>
            <w:tcW w:w="1465"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2006C">
            <w:pPr>
              <w:ind w:left="180"/>
              <w:jc w:val="both"/>
            </w:pPr>
          </w:p>
        </w:tc>
        <w:tc>
          <w:tcPr>
            <w:tcW w:w="2423"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150 m</w:t>
            </w:r>
            <w:r>
              <w:rPr>
                <w:vertAlign w:val="superscript"/>
              </w:rPr>
              <w:t>2</w:t>
            </w:r>
          </w:p>
        </w:tc>
      </w:tr>
      <w:tr w:rsidR="00A2006C">
        <w:trPr>
          <w:cantSplit/>
          <w:tblHeader/>
          <w:jc w:val="center"/>
        </w:trPr>
        <w:tc>
          <w:tcPr>
            <w:tcW w:w="2474"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Phòng thư viện</w:t>
            </w:r>
          </w:p>
        </w:tc>
        <w:tc>
          <w:tcPr>
            <w:tcW w:w="2121" w:type="dxa"/>
            <w:tcBorders>
              <w:top w:val="single" w:sz="4" w:space="0" w:color="000000"/>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01</w:t>
            </w:r>
          </w:p>
        </w:tc>
        <w:tc>
          <w:tcPr>
            <w:tcW w:w="1850" w:type="dxa"/>
            <w:tcBorders>
              <w:top w:val="single" w:sz="4" w:space="0" w:color="000000"/>
              <w:left w:val="nil"/>
              <w:bottom w:val="single" w:sz="8" w:space="0" w:color="000000"/>
              <w:right w:val="single" w:sz="8" w:space="0" w:color="000000"/>
            </w:tcBorders>
            <w:tcMar>
              <w:top w:w="0" w:type="dxa"/>
              <w:left w:w="108" w:type="dxa"/>
              <w:bottom w:w="0" w:type="dxa"/>
              <w:right w:w="108" w:type="dxa"/>
            </w:tcMar>
            <w:vAlign w:val="center"/>
          </w:tcPr>
          <w:p w:rsidR="00A2006C" w:rsidRDefault="00A2006C">
            <w:pPr>
              <w:ind w:left="180"/>
              <w:jc w:val="both"/>
            </w:pPr>
          </w:p>
        </w:tc>
        <w:tc>
          <w:tcPr>
            <w:tcW w:w="1465" w:type="dxa"/>
            <w:tcBorders>
              <w:top w:val="single" w:sz="4" w:space="0" w:color="000000"/>
              <w:left w:val="nil"/>
              <w:bottom w:val="single" w:sz="8" w:space="0" w:color="000000"/>
              <w:right w:val="single" w:sz="8" w:space="0" w:color="000000"/>
            </w:tcBorders>
            <w:tcMar>
              <w:top w:w="0" w:type="dxa"/>
              <w:left w:w="108" w:type="dxa"/>
              <w:bottom w:w="0" w:type="dxa"/>
              <w:right w:w="108" w:type="dxa"/>
            </w:tcMar>
            <w:vAlign w:val="center"/>
          </w:tcPr>
          <w:p w:rsidR="00A2006C" w:rsidRDefault="00A2006C">
            <w:pPr>
              <w:ind w:left="180"/>
              <w:jc w:val="both"/>
            </w:pPr>
          </w:p>
        </w:tc>
        <w:tc>
          <w:tcPr>
            <w:tcW w:w="2423" w:type="dxa"/>
            <w:tcBorders>
              <w:top w:val="single" w:sz="4" w:space="0" w:color="000000"/>
              <w:left w:val="nil"/>
              <w:bottom w:val="single" w:sz="8" w:space="0" w:color="000000"/>
              <w:right w:val="single" w:sz="8" w:space="0" w:color="000000"/>
            </w:tcBorders>
            <w:tcMar>
              <w:top w:w="0" w:type="dxa"/>
              <w:left w:w="108" w:type="dxa"/>
              <w:bottom w:w="0" w:type="dxa"/>
              <w:right w:w="108" w:type="dxa"/>
            </w:tcMar>
            <w:vAlign w:val="center"/>
          </w:tcPr>
          <w:p w:rsidR="00A2006C" w:rsidRDefault="00A74B4B">
            <w:pPr>
              <w:ind w:left="180"/>
              <w:jc w:val="both"/>
            </w:pPr>
            <w:r>
              <w:t>150 m</w:t>
            </w:r>
            <w:r>
              <w:rPr>
                <w:vertAlign w:val="superscript"/>
              </w:rPr>
              <w:t>2</w:t>
            </w:r>
          </w:p>
        </w:tc>
      </w:tr>
    </w:tbl>
    <w:p w:rsidR="00A2006C" w:rsidRDefault="00A2006C">
      <w:pPr>
        <w:spacing w:after="0"/>
        <w:ind w:firstLine="720"/>
        <w:jc w:val="both"/>
      </w:pPr>
    </w:p>
    <w:p w:rsidR="00A2006C" w:rsidRDefault="00A74B4B">
      <w:pPr>
        <w:spacing w:after="0"/>
        <w:ind w:firstLine="720"/>
        <w:jc w:val="both"/>
      </w:pPr>
      <w:r>
        <w:t>Từ tình hình thực tế và những thuận lợi khó khăn nêu trên, nhà trường xây dựng phươ</w:t>
      </w:r>
      <w:r w:rsidR="007F1DB8">
        <w:t>ng hướng, nhiệm vụ  năm học 2024-2025</w:t>
      </w:r>
      <w:r>
        <w:t xml:space="preserve"> như sau:</w:t>
      </w:r>
    </w:p>
    <w:p w:rsidR="00A2006C" w:rsidRDefault="00A74B4B">
      <w:pPr>
        <w:spacing w:line="276" w:lineRule="auto"/>
        <w:jc w:val="both"/>
        <w:rPr>
          <w:b/>
        </w:rPr>
      </w:pPr>
      <w:r>
        <w:rPr>
          <w:b/>
        </w:rPr>
        <w:t>2.3. Định hướng xây dựng kế hoạch giáo dục nhà trường</w:t>
      </w:r>
    </w:p>
    <w:p w:rsidR="00A2006C" w:rsidRDefault="00A74B4B">
      <w:pPr>
        <w:spacing w:line="276" w:lineRule="auto"/>
        <w:ind w:firstLine="720"/>
        <w:jc w:val="both"/>
      </w:pPr>
      <w:r>
        <w:t>Xây dựng kế hoạch giáo dục nhà trường theo yêu cầu chương trình giáo dục phổ thông 2018: dạy học 2 buổi trên n</w:t>
      </w:r>
      <w:r w:rsidR="007F1DB8">
        <w:t>gày 100%</w:t>
      </w:r>
      <w:r>
        <w:t>.</w:t>
      </w:r>
    </w:p>
    <w:p w:rsidR="00A2006C" w:rsidRDefault="00A74B4B">
      <w:pPr>
        <w:spacing w:line="276" w:lineRule="auto"/>
        <w:ind w:firstLine="720"/>
        <w:jc w:val="both"/>
      </w:pPr>
      <w:r>
        <w:t>Vận dụng phù hợp các hình thức, phương pháp dạy học và giáo dục mới nhằm nâng cao hiệu quả giáo dục. Phát triển các hoạt động dạy học trải nghiệm, dạy học theo chủ đề, giáo dục STEM… Chú trọng tích hợp nội dung giáo dục địa phương khi xây dựng kế hoạch dạy học, giáo dục của nhà trường.</w:t>
      </w:r>
    </w:p>
    <w:p w:rsidR="00A2006C" w:rsidRDefault="00A74B4B">
      <w:pPr>
        <w:spacing w:line="276" w:lineRule="auto"/>
        <w:ind w:firstLine="720"/>
        <w:jc w:val="both"/>
      </w:pPr>
      <w:r>
        <w:t>Xây dựng kế hoạch giáo dục nhà trường, kế hoạch dạy học môn học và giáo dục theo hướng phân hóa, đáp ứng đa dạng nhu cầu học tập của học sinh (chú trọng các môn học Tiếng Việt, Ngoại ngữ để đảm bảo phát triển toàn diện của người học). Đổi mới mạnh mẽ các hoạt động dạy học và tổ chức hoạt động trải nghiệm nhằm nâng cao chất lượng và uy tín nhà trường để thu hút học sinh học đúng tuyến.</w:t>
      </w:r>
    </w:p>
    <w:p w:rsidR="00A2006C" w:rsidRDefault="00A74B4B">
      <w:pPr>
        <w:spacing w:line="276" w:lineRule="auto"/>
        <w:jc w:val="both"/>
        <w:rPr>
          <w:b/>
        </w:rPr>
      </w:pPr>
      <w:r>
        <w:rPr>
          <w:b/>
        </w:rPr>
        <w:t>3. MỤC TIÊU GIÁO DỤC CỦA NHÀ TRƯỜNG</w:t>
      </w:r>
    </w:p>
    <w:p w:rsidR="00A2006C" w:rsidRDefault="00A74B4B">
      <w:pPr>
        <w:spacing w:line="276" w:lineRule="auto"/>
        <w:jc w:val="both"/>
        <w:rPr>
          <w:b/>
          <w:highlight w:val="white"/>
        </w:rPr>
      </w:pPr>
      <w:r>
        <w:rPr>
          <w:b/>
          <w:highlight w:val="white"/>
        </w:rPr>
        <w:t>3.1. Mục tiêu chung</w:t>
      </w:r>
    </w:p>
    <w:p w:rsidR="00A2006C" w:rsidRDefault="00A74B4B" w:rsidP="00806F41">
      <w:pPr>
        <w:spacing w:after="0" w:line="276" w:lineRule="auto"/>
        <w:jc w:val="both"/>
        <w:rPr>
          <w:color w:val="000000"/>
        </w:rPr>
      </w:pPr>
      <w:r>
        <w:rPr>
          <w:color w:val="000000"/>
        </w:rPr>
        <w:tab/>
        <w:t xml:space="preserve">Kế hoạch giáo dục nhà trường của trường tiểu học </w:t>
      </w:r>
      <w:r>
        <w:t xml:space="preserve">Lê Quý duy trì trường </w:t>
      </w:r>
      <w:r>
        <w:rPr>
          <w:color w:val="000000"/>
        </w:rPr>
        <w:t xml:space="preserve"> chuẩn quốc gia mức độ 1 có chất lượng giáo dục cao của địa phương, thực hiện tốt sứ mệnh chuẩn bị cho học sinh có đầy đủ kiến thức, kỹ năng, phẩm chất để sống thành công, hạnh phúc, đóng góp cho xã hội. Kế hoạch giáo dục nhà </w:t>
      </w:r>
      <w:r>
        <w:rPr>
          <w:color w:val="000000"/>
        </w:rPr>
        <w:lastRenderedPageBreak/>
        <w:t>trường được xây dựng đáp ứng tốt nhất yêu cầu phát triển về phẩm chất và năng lực của học sinh để mỗi học sinh được học tập theo chương trình giáo dục phù hợp nhất với năng lực, nhu cầu, hứng thú và sở thích của bản thân.</w:t>
      </w:r>
    </w:p>
    <w:p w:rsidR="00A2006C" w:rsidRDefault="00A74B4B" w:rsidP="00806F41">
      <w:pPr>
        <w:spacing w:after="0" w:line="276" w:lineRule="auto"/>
        <w:jc w:val="both"/>
        <w:rPr>
          <w:highlight w:val="white"/>
        </w:rPr>
      </w:pPr>
      <w:r>
        <w:rPr>
          <w:b/>
          <w:highlight w:val="white"/>
        </w:rPr>
        <w:t>3.2. Mục tiêu cụ thể</w:t>
      </w:r>
    </w:p>
    <w:p w:rsidR="00A2006C" w:rsidRDefault="007F1DB8" w:rsidP="00806F41">
      <w:pPr>
        <w:spacing w:after="0" w:line="276" w:lineRule="auto"/>
        <w:jc w:val="both"/>
        <w:rPr>
          <w:highlight w:val="white"/>
        </w:rPr>
      </w:pPr>
      <w:r>
        <w:rPr>
          <w:highlight w:val="white"/>
        </w:rPr>
        <w:t xml:space="preserve"> Phấn đấu năm học 2024-2025</w:t>
      </w:r>
      <w:r w:rsidR="00A74B4B">
        <w:rPr>
          <w:highlight w:val="white"/>
        </w:rPr>
        <w:t xml:space="preserve">, trường Tiểu học Lê Quý Đôn đạt các mục tiêu sau: </w:t>
      </w:r>
    </w:p>
    <w:p w:rsidR="00A2006C" w:rsidRDefault="00A74B4B" w:rsidP="00806F41">
      <w:pPr>
        <w:widowControl w:val="0"/>
        <w:pBdr>
          <w:top w:val="nil"/>
          <w:left w:val="nil"/>
          <w:bottom w:val="nil"/>
          <w:right w:val="nil"/>
          <w:between w:val="nil"/>
        </w:pBdr>
        <w:shd w:val="clear" w:color="auto" w:fill="FFFFFF"/>
        <w:spacing w:after="0" w:line="276" w:lineRule="auto"/>
        <w:jc w:val="both"/>
        <w:rPr>
          <w:color w:val="000000"/>
          <w:highlight w:val="white"/>
        </w:rPr>
      </w:pPr>
      <w:r>
        <w:rPr>
          <w:b/>
          <w:color w:val="000000"/>
        </w:rPr>
        <w:t>* Đối với HS:</w:t>
      </w:r>
    </w:p>
    <w:p w:rsidR="00A2006C" w:rsidRDefault="00A74B4B" w:rsidP="00806F41">
      <w:pPr>
        <w:widowControl w:val="0"/>
        <w:shd w:val="clear" w:color="auto" w:fill="FFFFFF"/>
        <w:spacing w:after="0" w:line="276" w:lineRule="auto"/>
        <w:jc w:val="both"/>
        <w:rPr>
          <w:highlight w:val="white"/>
        </w:rPr>
      </w:pPr>
      <w:r>
        <w:rPr>
          <w:highlight w:val="white"/>
        </w:rPr>
        <w:t>-100% học sinh lớp 1,2,3,4</w:t>
      </w:r>
      <w:r w:rsidR="007F1DB8">
        <w:rPr>
          <w:highlight w:val="white"/>
        </w:rPr>
        <w:t>.5</w:t>
      </w:r>
      <w:r>
        <w:rPr>
          <w:highlight w:val="white"/>
        </w:rPr>
        <w:t xml:space="preserve">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p>
    <w:p w:rsidR="00A2006C" w:rsidRDefault="00A74B4B">
      <w:pPr>
        <w:widowControl w:val="0"/>
        <w:shd w:val="clear" w:color="auto" w:fill="FFFFFF"/>
        <w:spacing w:before="1" w:after="0" w:line="276" w:lineRule="auto"/>
        <w:jc w:val="both"/>
        <w:rPr>
          <w:highlight w:val="white"/>
        </w:rPr>
      </w:pPr>
      <w:r>
        <w:rPr>
          <w:highlight w:val="white"/>
        </w:rPr>
        <w:t>-100% học sinh biết yêu thương đoàn kết, biết giúp đỡ bạn bè, biết chăm sóc môi trường xanh, sạch đẹp và có các kỹ năng sống, kỹ năng giao tiếp tốt .</w:t>
      </w:r>
    </w:p>
    <w:p w:rsidR="00A2006C" w:rsidRDefault="00A74B4B">
      <w:pPr>
        <w:pBdr>
          <w:top w:val="nil"/>
          <w:left w:val="nil"/>
          <w:bottom w:val="nil"/>
          <w:right w:val="nil"/>
          <w:between w:val="nil"/>
        </w:pBdr>
        <w:tabs>
          <w:tab w:val="left" w:pos="9923"/>
        </w:tabs>
        <w:spacing w:after="0" w:line="240" w:lineRule="auto"/>
        <w:jc w:val="both"/>
        <w:rPr>
          <w:color w:val="000000"/>
        </w:rPr>
      </w:pPr>
      <w:r>
        <w:rPr>
          <w:color w:val="000000"/>
        </w:rPr>
        <w:t>-100% thực hiện tốt nhiệm vụ của người Đội viên.</w:t>
      </w:r>
    </w:p>
    <w:p w:rsidR="00A2006C" w:rsidRDefault="00A74B4B">
      <w:pPr>
        <w:pBdr>
          <w:top w:val="nil"/>
          <w:left w:val="nil"/>
          <w:bottom w:val="nil"/>
          <w:right w:val="nil"/>
          <w:between w:val="nil"/>
        </w:pBdr>
        <w:tabs>
          <w:tab w:val="left" w:pos="9923"/>
        </w:tabs>
        <w:spacing w:after="0" w:line="240" w:lineRule="auto"/>
        <w:jc w:val="both"/>
        <w:rPr>
          <w:color w:val="000000"/>
        </w:rPr>
      </w:pPr>
      <w:r>
        <w:rPr>
          <w:color w:val="000000"/>
        </w:rPr>
        <w:t>-Tổ chức phong trào “Vở sạch chữ đẹp” cấp trường, tham gia thi các cấp.</w:t>
      </w:r>
    </w:p>
    <w:p w:rsidR="00A2006C" w:rsidRDefault="00A74B4B">
      <w:pPr>
        <w:pBdr>
          <w:top w:val="nil"/>
          <w:left w:val="nil"/>
          <w:bottom w:val="nil"/>
          <w:right w:val="nil"/>
          <w:between w:val="nil"/>
        </w:pBdr>
        <w:tabs>
          <w:tab w:val="left" w:pos="9923"/>
        </w:tabs>
        <w:spacing w:after="0" w:line="240" w:lineRule="auto"/>
        <w:jc w:val="both"/>
        <w:rPr>
          <w:color w:val="000000"/>
        </w:rPr>
      </w:pPr>
      <w:r>
        <w:rPr>
          <w:color w:val="000000"/>
        </w:rPr>
        <w:t>-Tham gia phong trào thi giải toán trên mạng. Tiếng Anh trên mạng, giao lưu tiếng Việt của chúng em….</w:t>
      </w:r>
    </w:p>
    <w:p w:rsidR="00A2006C" w:rsidRDefault="00A74B4B">
      <w:pPr>
        <w:widowControl w:val="0"/>
        <w:shd w:val="clear" w:color="auto" w:fill="FFFFFF"/>
        <w:spacing w:before="1" w:after="0" w:line="276" w:lineRule="auto"/>
        <w:jc w:val="both"/>
        <w:rPr>
          <w:highlight w:val="white"/>
        </w:rPr>
      </w:pPr>
      <w:r>
        <w:rPr>
          <w:highlight w:val="white"/>
        </w:rPr>
        <w:t>-Cuối năm có từ 95% học sinh lớp 1, 2, 3, 4 hoàn thành chương trình lớp học;</w:t>
      </w:r>
    </w:p>
    <w:p w:rsidR="00A2006C" w:rsidRDefault="00A74B4B">
      <w:pPr>
        <w:widowControl w:val="0"/>
        <w:shd w:val="clear" w:color="auto" w:fill="FFFFFF"/>
        <w:spacing w:before="1" w:after="0" w:line="276" w:lineRule="auto"/>
        <w:jc w:val="both"/>
        <w:rPr>
          <w:highlight w:val="white"/>
        </w:rPr>
      </w:pPr>
      <w:r>
        <w:rPr>
          <w:highlight w:val="white"/>
        </w:rPr>
        <w:t>-100% học sinh lớp 5 hoàn thành chương trình Tiểu học.</w:t>
      </w:r>
    </w:p>
    <w:p w:rsidR="00A2006C" w:rsidRDefault="00A74B4B">
      <w:pPr>
        <w:widowControl w:val="0"/>
        <w:shd w:val="clear" w:color="auto" w:fill="FFFFFF"/>
        <w:spacing w:before="1" w:after="0" w:line="276" w:lineRule="auto"/>
        <w:jc w:val="both"/>
        <w:rPr>
          <w:highlight w:val="white"/>
        </w:rPr>
      </w:pPr>
      <w:r>
        <w:rPr>
          <w:highlight w:val="white"/>
        </w:rPr>
        <w:t>-100% học sinh được giáo dục kỹ năng sống.</w:t>
      </w:r>
    </w:p>
    <w:p w:rsidR="00A2006C" w:rsidRDefault="00A74B4B">
      <w:pPr>
        <w:widowControl w:val="0"/>
        <w:shd w:val="clear" w:color="auto" w:fill="FFFFFF"/>
        <w:spacing w:before="1" w:after="0" w:line="276" w:lineRule="auto"/>
        <w:jc w:val="both"/>
        <w:rPr>
          <w:highlight w:val="white"/>
        </w:rPr>
      </w:pPr>
      <w:r>
        <w:rPr>
          <w:highlight w:val="white"/>
        </w:rPr>
        <w:t>-Phấn đấu trên 50% học sinh được khen thưởng cấp trường.</w:t>
      </w:r>
    </w:p>
    <w:p w:rsidR="00A2006C" w:rsidRDefault="00A74B4B">
      <w:pPr>
        <w:widowControl w:val="0"/>
        <w:shd w:val="clear" w:color="auto" w:fill="FFFFFF"/>
        <w:spacing w:before="1" w:after="0" w:line="276" w:lineRule="auto"/>
        <w:jc w:val="both"/>
        <w:rPr>
          <w:highlight w:val="white"/>
        </w:rPr>
      </w:pPr>
      <w:r>
        <w:rPr>
          <w:highlight w:val="white"/>
        </w:rPr>
        <w:t>- Phấn đấu có học sinh tham gia các cuộc thi do cấp trên tổ chức.</w:t>
      </w:r>
    </w:p>
    <w:p w:rsidR="00A2006C" w:rsidRDefault="00A74B4B">
      <w:pPr>
        <w:widowControl w:val="0"/>
        <w:shd w:val="clear" w:color="auto" w:fill="FFFFFF"/>
        <w:spacing w:before="1" w:after="0" w:line="276" w:lineRule="auto"/>
        <w:jc w:val="both"/>
        <w:rPr>
          <w:highlight w:val="white"/>
        </w:rPr>
      </w:pPr>
      <w:r>
        <w:rPr>
          <w:highlight w:val="white"/>
        </w:rPr>
        <w:t>-Đảm bảo thực hiện giáo dục hòa nhập cho học sinh khuyết tật của trường, những học sinh còn gặp khó khăn trong học tập được hỗ trợ để hoàn thành mục tiêu học tập.</w:t>
      </w:r>
    </w:p>
    <w:p w:rsidR="00A2006C" w:rsidRDefault="00A74B4B">
      <w:pPr>
        <w:widowControl w:val="0"/>
        <w:shd w:val="clear" w:color="auto" w:fill="FFFFFF"/>
        <w:spacing w:before="1" w:after="0" w:line="276" w:lineRule="auto"/>
        <w:jc w:val="both"/>
        <w:rPr>
          <w:highlight w:val="white"/>
        </w:rPr>
      </w:pPr>
      <w:r>
        <w:rPr>
          <w:highlight w:val="white"/>
        </w:rPr>
        <w:t>-Tổ chức đầy đủ các hoạt động trải nghiệm, huy động 100% học sinh tham gia với kết quả tốt.</w:t>
      </w:r>
    </w:p>
    <w:p w:rsidR="00A2006C" w:rsidRDefault="00A74B4B">
      <w:pPr>
        <w:widowControl w:val="0"/>
        <w:shd w:val="clear" w:color="auto" w:fill="FFFFFF"/>
        <w:spacing w:before="1" w:after="0" w:line="276" w:lineRule="auto"/>
        <w:jc w:val="both"/>
        <w:rPr>
          <w:highlight w:val="white"/>
        </w:rPr>
      </w:pPr>
      <w:r>
        <w:rPr>
          <w:highlight w:val="white"/>
        </w:rPr>
        <w:t>-Hu</w:t>
      </w:r>
      <w:r w:rsidR="007F1DB8">
        <w:rPr>
          <w:highlight w:val="white"/>
        </w:rPr>
        <w:t>y động trẻ 6 tuổi (sinh năm 2018</w:t>
      </w:r>
      <w:r>
        <w:rPr>
          <w:highlight w:val="white"/>
        </w:rPr>
        <w:t xml:space="preserve">) vào lớp </w:t>
      </w:r>
      <w:r w:rsidR="003D6D1A">
        <w:rPr>
          <w:highlight w:val="white"/>
        </w:rPr>
        <w:t>1 là</w:t>
      </w:r>
      <w:r w:rsidR="007F1DB8">
        <w:rPr>
          <w:highlight w:val="white"/>
        </w:rPr>
        <w:t xml:space="preserve"> 6</w:t>
      </w:r>
      <w:r w:rsidR="00F5706A">
        <w:rPr>
          <w:highlight w:val="white"/>
        </w:rPr>
        <w:t>2</w:t>
      </w:r>
      <w:r>
        <w:rPr>
          <w:highlight w:val="white"/>
        </w:rPr>
        <w:t>/</w:t>
      </w:r>
      <w:r w:rsidR="007F1DB8">
        <w:rPr>
          <w:highlight w:val="white"/>
        </w:rPr>
        <w:t>62</w:t>
      </w:r>
      <w:r>
        <w:rPr>
          <w:highlight w:val="white"/>
        </w:rPr>
        <w:t xml:space="preserve"> đạt 100%. </w:t>
      </w:r>
    </w:p>
    <w:p w:rsidR="00A2006C" w:rsidRDefault="00A74B4B">
      <w:pPr>
        <w:widowControl w:val="0"/>
        <w:shd w:val="clear" w:color="auto" w:fill="FFFFFF"/>
        <w:spacing w:before="1" w:after="0" w:line="276" w:lineRule="auto"/>
        <w:jc w:val="both"/>
      </w:pPr>
      <w:r>
        <w:t>-Tổ chức các hoạt động trải nghiệm phù hợp với thực tế, huy động 100% học sinh tham gia với kết quả tốt.</w:t>
      </w:r>
    </w:p>
    <w:p w:rsidR="00A2006C" w:rsidRDefault="00A74B4B">
      <w:pPr>
        <w:widowControl w:val="0"/>
        <w:shd w:val="clear" w:color="auto" w:fill="FFFFFF"/>
        <w:spacing w:before="1" w:after="0" w:line="276" w:lineRule="auto"/>
        <w:jc w:val="both"/>
        <w:rPr>
          <w:highlight w:val="white"/>
        </w:rPr>
      </w:pPr>
      <w:r>
        <w:t>- Học sinh tham gia bảo hiểm y tế đạt 100%.</w:t>
      </w:r>
    </w:p>
    <w:p w:rsidR="00A2006C" w:rsidRDefault="00A74B4B" w:rsidP="00233D0C">
      <w:pPr>
        <w:widowControl w:val="0"/>
        <w:shd w:val="clear" w:color="auto" w:fill="FFFFFF"/>
        <w:spacing w:after="0" w:line="276" w:lineRule="auto"/>
        <w:jc w:val="both"/>
        <w:rPr>
          <w:b/>
        </w:rPr>
      </w:pPr>
      <w:r>
        <w:rPr>
          <w:b/>
        </w:rPr>
        <w:t xml:space="preserve">b.Đối với CB, GV, NV: </w:t>
      </w:r>
    </w:p>
    <w:p w:rsidR="00A2006C" w:rsidRDefault="00A74B4B" w:rsidP="00233D0C">
      <w:pPr>
        <w:tabs>
          <w:tab w:val="left" w:pos="9923"/>
        </w:tabs>
        <w:spacing w:after="0" w:line="276" w:lineRule="auto"/>
        <w:jc w:val="both"/>
      </w:pPr>
      <w:r>
        <w:t>- 100 % CB, GV, NV xếp loại tốt về phẩm chất đạo đức, lối sống.</w:t>
      </w:r>
    </w:p>
    <w:p w:rsidR="00A2006C" w:rsidRDefault="00A74B4B" w:rsidP="00233D0C">
      <w:pPr>
        <w:tabs>
          <w:tab w:val="left" w:pos="9923"/>
        </w:tabs>
        <w:spacing w:after="0" w:line="276" w:lineRule="auto"/>
        <w:jc w:val="both"/>
      </w:pPr>
      <w:r>
        <w:t>- 100% CB, GV, NV tham gia phong trào do cấp trên đề ra.</w:t>
      </w:r>
    </w:p>
    <w:p w:rsidR="00A2006C" w:rsidRDefault="00A74B4B" w:rsidP="00233D0C">
      <w:pPr>
        <w:tabs>
          <w:tab w:val="left" w:pos="1350"/>
        </w:tabs>
        <w:spacing w:after="0" w:line="276" w:lineRule="auto"/>
        <w:jc w:val="both"/>
      </w:pPr>
      <w:r>
        <w:t>- Phấn đấu 100% giáo viên có năng lực chuyên môn từ khá trở lên</w:t>
      </w:r>
    </w:p>
    <w:p w:rsidR="00A2006C" w:rsidRDefault="00A74B4B" w:rsidP="00233D0C">
      <w:pPr>
        <w:tabs>
          <w:tab w:val="left" w:pos="9923"/>
        </w:tabs>
        <w:spacing w:after="0" w:line="276" w:lineRule="auto"/>
        <w:jc w:val="both"/>
      </w:pPr>
      <w:r>
        <w:t>-Thực hiện nghiêm túc nội quy,quy chế của trường: 100 %</w:t>
      </w:r>
    </w:p>
    <w:p w:rsidR="00A2006C" w:rsidRDefault="00A74B4B" w:rsidP="00233D0C">
      <w:pPr>
        <w:tabs>
          <w:tab w:val="left" w:pos="9923"/>
        </w:tabs>
        <w:spacing w:after="0" w:line="276" w:lineRule="auto"/>
        <w:jc w:val="both"/>
      </w:pPr>
      <w:r>
        <w:t>-Thực hiện nghiêm túc quy chế chuyên môn: 100%</w:t>
      </w:r>
    </w:p>
    <w:p w:rsidR="00A2006C" w:rsidRDefault="00A74B4B" w:rsidP="00233D0C">
      <w:pPr>
        <w:tabs>
          <w:tab w:val="left" w:pos="9923"/>
        </w:tabs>
        <w:spacing w:after="0" w:line="276" w:lineRule="auto"/>
        <w:jc w:val="both"/>
      </w:pPr>
      <w:r>
        <w:t>- Xây dựng kế hoạch và tự học BDTX: 100%</w:t>
      </w:r>
    </w:p>
    <w:p w:rsidR="00A2006C" w:rsidRDefault="00A74B4B" w:rsidP="00233D0C">
      <w:pPr>
        <w:tabs>
          <w:tab w:val="left" w:pos="9923"/>
        </w:tabs>
        <w:spacing w:after="0" w:line="276" w:lineRule="auto"/>
        <w:jc w:val="both"/>
      </w:pPr>
      <w:r>
        <w:t>- Hồ sơ tốt:  95%.</w:t>
      </w:r>
    </w:p>
    <w:p w:rsidR="00A2006C" w:rsidRDefault="00A74B4B" w:rsidP="00233D0C">
      <w:pPr>
        <w:tabs>
          <w:tab w:val="left" w:pos="9923"/>
        </w:tabs>
        <w:spacing w:after="0" w:line="276" w:lineRule="auto"/>
        <w:jc w:val="both"/>
      </w:pPr>
      <w:r>
        <w:lastRenderedPageBreak/>
        <w:t>- Thao giảng 2 tiết /1 GV/ 1 năm.</w:t>
      </w:r>
    </w:p>
    <w:p w:rsidR="00A2006C" w:rsidRDefault="00A74B4B" w:rsidP="00233D0C">
      <w:pPr>
        <w:tabs>
          <w:tab w:val="left" w:pos="9923"/>
        </w:tabs>
        <w:spacing w:after="0" w:line="276" w:lineRule="auto"/>
        <w:jc w:val="both"/>
      </w:pPr>
      <w:r>
        <w:t>-  Dự giờ 13-15 tiết trở lên /1 GV/1 năm.</w:t>
      </w:r>
    </w:p>
    <w:p w:rsidR="00A2006C" w:rsidRDefault="00A74B4B" w:rsidP="00233D0C">
      <w:pPr>
        <w:tabs>
          <w:tab w:val="left" w:pos="9923"/>
        </w:tabs>
        <w:spacing w:after="0" w:line="276" w:lineRule="auto"/>
        <w:jc w:val="both"/>
      </w:pPr>
      <w:r>
        <w:t>- 100% tham gia thi GV dạy gỏi cấp trường.</w:t>
      </w:r>
    </w:p>
    <w:p w:rsidR="00A2006C" w:rsidRDefault="00A74B4B" w:rsidP="00233D0C">
      <w:pPr>
        <w:tabs>
          <w:tab w:val="left" w:pos="9923"/>
        </w:tabs>
        <w:spacing w:after="0" w:line="276" w:lineRule="auto"/>
        <w:jc w:val="both"/>
      </w:pPr>
      <w:r>
        <w:t>- Tham gia thi GV</w:t>
      </w:r>
      <w:r w:rsidR="003D6D1A">
        <w:t xml:space="preserve"> dạy gỏi cấp huyện: 3 - 5 GV. (Nếu huyện tổ chức</w:t>
      </w:r>
      <w:r>
        <w:t>)</w:t>
      </w:r>
    </w:p>
    <w:p w:rsidR="00A2006C" w:rsidRDefault="00A74B4B" w:rsidP="00233D0C">
      <w:pPr>
        <w:tabs>
          <w:tab w:val="left" w:pos="9923"/>
        </w:tabs>
        <w:spacing w:after="0" w:line="276" w:lineRule="auto"/>
        <w:jc w:val="both"/>
      </w:pPr>
      <w:r>
        <w:t xml:space="preserve">- Tham gia thi GVCN giỏi cấp tỉnh: 1- 2 GV. </w:t>
      </w:r>
    </w:p>
    <w:p w:rsidR="00A2006C" w:rsidRPr="003D6D1A" w:rsidRDefault="00A74B4B" w:rsidP="00233D0C">
      <w:pPr>
        <w:tabs>
          <w:tab w:val="left" w:pos="9923"/>
        </w:tabs>
        <w:spacing w:after="0" w:line="276" w:lineRule="auto"/>
        <w:jc w:val="both"/>
      </w:pPr>
      <w:r>
        <w:t xml:space="preserve">-  </w:t>
      </w:r>
      <w:r w:rsidRPr="003D6D1A">
        <w:t xml:space="preserve">Tham gia viết </w:t>
      </w:r>
      <w:r w:rsidR="00311D32" w:rsidRPr="003D6D1A">
        <w:t>sáng kiến và đạt cấp trường : 4 - 6</w:t>
      </w:r>
      <w:r w:rsidRPr="003D6D1A">
        <w:t xml:space="preserve"> SK. </w:t>
      </w:r>
    </w:p>
    <w:p w:rsidR="00A2006C" w:rsidRDefault="007F1DB8" w:rsidP="00233D0C">
      <w:pPr>
        <w:tabs>
          <w:tab w:val="left" w:pos="9923"/>
        </w:tabs>
        <w:spacing w:after="0" w:line="276" w:lineRule="auto"/>
        <w:jc w:val="both"/>
      </w:pPr>
      <w:r>
        <w:t>-  Lao động tiên tiến: 6</w:t>
      </w:r>
      <w:r w:rsidR="00A74B4B">
        <w:t>0% CB, GV, NV.</w:t>
      </w:r>
    </w:p>
    <w:p w:rsidR="00A2006C" w:rsidRDefault="00A74B4B" w:rsidP="00233D0C">
      <w:pPr>
        <w:tabs>
          <w:tab w:val="left" w:pos="9923"/>
        </w:tabs>
        <w:spacing w:after="0" w:line="276" w:lineRule="auto"/>
        <w:jc w:val="both"/>
      </w:pPr>
      <w:r>
        <w:t>- Hoàn thành tốt nhiệm vụ: 100% CB, GV, NV.</w:t>
      </w:r>
    </w:p>
    <w:p w:rsidR="00A2006C" w:rsidRDefault="00A74B4B" w:rsidP="00233D0C">
      <w:pPr>
        <w:tabs>
          <w:tab w:val="left" w:pos="9923"/>
        </w:tabs>
        <w:spacing w:after="0" w:line="276" w:lineRule="auto"/>
        <w:jc w:val="both"/>
      </w:pPr>
      <w:r>
        <w:t>-  Tổ Lao động tiên tiến xuất sắc 3/6.</w:t>
      </w:r>
    </w:p>
    <w:p w:rsidR="00A2006C" w:rsidRDefault="00A74B4B" w:rsidP="00233D0C">
      <w:pPr>
        <w:tabs>
          <w:tab w:val="left" w:pos="4365"/>
        </w:tabs>
        <w:spacing w:after="0" w:line="276" w:lineRule="auto"/>
        <w:jc w:val="both"/>
      </w:pPr>
      <w:r>
        <w:t>-  Thường xuyên sử dụng đồ dùng dạy học.</w:t>
      </w:r>
    </w:p>
    <w:p w:rsidR="00A2006C" w:rsidRDefault="00A74B4B" w:rsidP="00233D0C">
      <w:pPr>
        <w:tabs>
          <w:tab w:val="left" w:pos="4365"/>
        </w:tabs>
        <w:spacing w:after="0" w:line="276" w:lineRule="auto"/>
        <w:jc w:val="both"/>
      </w:pPr>
      <w:r>
        <w:t xml:space="preserve">- Sáng </w:t>
      </w:r>
      <w:r w:rsidR="00311D32">
        <w:t>tạo thanh thiếu niên nhi đồng 13</w:t>
      </w:r>
      <w:r>
        <w:t xml:space="preserve"> sản phẩm</w:t>
      </w:r>
    </w:p>
    <w:p w:rsidR="00A2006C" w:rsidRDefault="00A74B4B" w:rsidP="00233D0C">
      <w:pPr>
        <w:tabs>
          <w:tab w:val="left" w:pos="4365"/>
        </w:tabs>
        <w:spacing w:after="0" w:line="276" w:lineRule="auto"/>
        <w:jc w:val="both"/>
      </w:pPr>
      <w:r>
        <w:t xml:space="preserve">-  Giáo viên lên lớp thường xuyên sử dụng đồ dùng dạy:  </w:t>
      </w:r>
    </w:p>
    <w:p w:rsidR="00A2006C" w:rsidRDefault="00A74B4B" w:rsidP="00233D0C">
      <w:pPr>
        <w:tabs>
          <w:tab w:val="left" w:pos="4365"/>
        </w:tabs>
        <w:spacing w:after="0" w:line="276" w:lineRule="auto"/>
        <w:jc w:val="both"/>
      </w:pPr>
      <w:r>
        <w:t>- Tham gia hiến máu đạt</w:t>
      </w:r>
      <w:r w:rsidR="00311D32">
        <w:t xml:space="preserve"> và vượt</w:t>
      </w:r>
      <w:r>
        <w:t xml:space="preserve"> chỉ tiêu.</w:t>
      </w:r>
    </w:p>
    <w:p w:rsidR="00A2006C" w:rsidRDefault="00A74B4B" w:rsidP="00233D0C">
      <w:pPr>
        <w:spacing w:after="0" w:line="276" w:lineRule="auto"/>
        <w:jc w:val="both"/>
        <w:rPr>
          <w:b/>
          <w:highlight w:val="white"/>
        </w:rPr>
      </w:pPr>
      <w:r>
        <w:rPr>
          <w:b/>
          <w:highlight w:val="white"/>
        </w:rPr>
        <w:t>4. NỘI DUNG THỰC HIỆN CHƯƠNG TRÌNH GIÁO DỤC</w:t>
      </w:r>
    </w:p>
    <w:p w:rsidR="00A2006C" w:rsidRDefault="00A74B4B" w:rsidP="00233D0C">
      <w:pPr>
        <w:pBdr>
          <w:top w:val="nil"/>
          <w:left w:val="nil"/>
          <w:bottom w:val="nil"/>
          <w:right w:val="nil"/>
          <w:between w:val="nil"/>
        </w:pBdr>
        <w:spacing w:after="0" w:line="276" w:lineRule="auto"/>
        <w:jc w:val="both"/>
        <w:rPr>
          <w:color w:val="000000"/>
        </w:rPr>
      </w:pPr>
      <w:r>
        <w:rPr>
          <w:color w:val="000000"/>
          <w:sz w:val="26"/>
          <w:szCs w:val="26"/>
        </w:rPr>
        <w:t xml:space="preserve">- </w:t>
      </w:r>
      <w:r>
        <w:rPr>
          <w:color w:val="000000"/>
        </w:rPr>
        <w:t>Xây dựng các phương án, kịch bản tổ chức dạy học cụ thể với hình thức tổ chức dạy học linh hoạt, phù hợp với khả năng đáp ứng của cơ sở giáo dục và điều kiện thực tế của nhà trường đảm bảo yêu cầu phòng chống dịch theo các nội dung cụ thể như sau:</w:t>
      </w:r>
    </w:p>
    <w:p w:rsidR="00A2006C" w:rsidRDefault="00A74B4B" w:rsidP="00233D0C">
      <w:pPr>
        <w:pBdr>
          <w:top w:val="nil"/>
          <w:left w:val="nil"/>
          <w:bottom w:val="nil"/>
          <w:right w:val="nil"/>
          <w:between w:val="nil"/>
        </w:pBdr>
        <w:spacing w:after="0" w:line="276" w:lineRule="auto"/>
        <w:jc w:val="both"/>
        <w:rPr>
          <w:color w:val="000000"/>
        </w:rPr>
      </w:pPr>
      <w:bookmarkStart w:id="0" w:name="_heading=h.gjdgxs" w:colFirst="0" w:colLast="0"/>
      <w:bookmarkEnd w:id="0"/>
      <w:r>
        <w:rPr>
          <w:b/>
          <w:color w:val="000000"/>
        </w:rPr>
        <w:t xml:space="preserve">1.2. Chỉ đạo thực hiện chương trình, kế hoạch giáo dục phù hợp với điều kiện thực tế </w:t>
      </w:r>
    </w:p>
    <w:p w:rsidR="00A2006C" w:rsidRDefault="00311D32" w:rsidP="00233D0C">
      <w:pPr>
        <w:pBdr>
          <w:top w:val="nil"/>
          <w:left w:val="nil"/>
          <w:bottom w:val="nil"/>
          <w:right w:val="nil"/>
          <w:between w:val="nil"/>
        </w:pBdr>
        <w:spacing w:after="0" w:line="276" w:lineRule="auto"/>
        <w:jc w:val="both"/>
        <w:rPr>
          <w:color w:val="000000"/>
        </w:rPr>
      </w:pPr>
      <w:r>
        <w:rPr>
          <w:color w:val="000000"/>
        </w:rPr>
        <w:t>a</w:t>
      </w:r>
      <w:r w:rsidR="00A74B4B">
        <w:rPr>
          <w:color w:val="000000"/>
        </w:rPr>
        <w:t>) Thực hiện Chương trình giáo dục phổ thông 2018 đối với lớp 1 và lớp 2,3,4</w:t>
      </w:r>
      <w:r>
        <w:rPr>
          <w:color w:val="000000"/>
        </w:rPr>
        <w:t>,5</w:t>
      </w:r>
    </w:p>
    <w:p w:rsidR="00A2006C" w:rsidRDefault="00A74B4B" w:rsidP="00233D0C">
      <w:pPr>
        <w:pBdr>
          <w:top w:val="nil"/>
          <w:left w:val="nil"/>
          <w:bottom w:val="nil"/>
          <w:right w:val="nil"/>
          <w:between w:val="nil"/>
        </w:pBdr>
        <w:spacing w:after="0" w:line="276" w:lineRule="auto"/>
        <w:jc w:val="both"/>
        <w:rPr>
          <w:color w:val="000000"/>
        </w:rPr>
      </w:pPr>
      <w:r>
        <w:rPr>
          <w:color w:val="000000"/>
        </w:rPr>
        <w:t>-Đảm bảo tỷ lệ 01phòng học/lớp (HS học 2 buổi / ngày, 9 buổi/tuần với 32 tiết/tuần) đảm bảo tỷ lệ 1,5 giáo viên/lớp và cơ cấu giáo viên để dạy đủ các môn học và hoạt động giáo dục theo quy định.</w:t>
      </w:r>
    </w:p>
    <w:p w:rsidR="00A2006C" w:rsidRDefault="00A74B4B" w:rsidP="00233D0C">
      <w:pPr>
        <w:pBdr>
          <w:top w:val="nil"/>
          <w:left w:val="nil"/>
          <w:bottom w:val="nil"/>
          <w:right w:val="nil"/>
          <w:between w:val="nil"/>
        </w:pBdr>
        <w:spacing w:after="0" w:line="276" w:lineRule="auto"/>
        <w:jc w:val="both"/>
        <w:rPr>
          <w:color w:val="000000"/>
        </w:rPr>
      </w:pPr>
      <w:r>
        <w:rPr>
          <w:color w:val="000000"/>
        </w:rPr>
        <w:t xml:space="preserve">-Thời khóa biểu sắp xếp một cách khoa học, đảm bảo tỷ lệ hợp lý giữa các nội dung dạy học. </w:t>
      </w:r>
    </w:p>
    <w:p w:rsidR="00A2006C" w:rsidRDefault="00A74B4B" w:rsidP="00233D0C">
      <w:pPr>
        <w:pBdr>
          <w:top w:val="nil"/>
          <w:left w:val="nil"/>
          <w:bottom w:val="nil"/>
          <w:right w:val="nil"/>
          <w:between w:val="nil"/>
        </w:pBdr>
        <w:spacing w:after="0" w:line="276" w:lineRule="auto"/>
        <w:jc w:val="both"/>
        <w:rPr>
          <w:color w:val="000000"/>
        </w:rPr>
      </w:pPr>
      <w:r>
        <w:rPr>
          <w:color w:val="000000"/>
        </w:rPr>
        <w:t>-Thực hiện điều chỉnh nội dung dạy học một cách hợp lý nhằm đáp ứng yêu cầu, mục tiêu giáo dục tiểu học, phù hợp với đối tượng học sinh các vùng miền, địa phương,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tạo điều kiện cho học sinh được học tập các môn học tự chọn và tham gia các hoạt động giáo dục nhằm thực hiện mục tiêu giáo dục toàn diện ở tiểu học.</w:t>
      </w:r>
    </w:p>
    <w:p w:rsidR="00A2006C" w:rsidRDefault="00A74B4B" w:rsidP="00233D0C">
      <w:pPr>
        <w:pBdr>
          <w:top w:val="nil"/>
          <w:left w:val="nil"/>
          <w:bottom w:val="nil"/>
          <w:right w:val="nil"/>
          <w:between w:val="nil"/>
        </w:pBdr>
        <w:spacing w:after="0" w:line="276" w:lineRule="auto"/>
        <w:jc w:val="both"/>
        <w:rPr>
          <w:color w:val="000000"/>
        </w:rPr>
      </w:pPr>
      <w:r>
        <w:rPr>
          <w:b/>
          <w:color w:val="000000"/>
        </w:rPr>
        <w:t>1.3. Nâng cao chất lượng dạy học Ngoại ngữ.</w:t>
      </w:r>
    </w:p>
    <w:p w:rsidR="00735C52" w:rsidRPr="00F5706A" w:rsidRDefault="00A74B4B" w:rsidP="00233D0C">
      <w:pPr>
        <w:pBdr>
          <w:top w:val="nil"/>
          <w:left w:val="nil"/>
          <w:bottom w:val="nil"/>
          <w:right w:val="nil"/>
          <w:between w:val="nil"/>
        </w:pBdr>
        <w:spacing w:after="0" w:line="276" w:lineRule="auto"/>
        <w:ind w:right="141"/>
        <w:jc w:val="both"/>
      </w:pPr>
      <w:r w:rsidRPr="00F5706A">
        <w:lastRenderedPageBreak/>
        <w:t>-Triển khai Chương trình môn Tiếng Anh lớp 3,4</w:t>
      </w:r>
      <w:r w:rsidR="00311D32" w:rsidRPr="00F5706A">
        <w:t>,5</w:t>
      </w:r>
      <w:r w:rsidRPr="00F5706A">
        <w:t xml:space="preserve"> đảm bảo các yêu cầu được quy định trong Chương trình giáo dục phổ thông 2018. </w:t>
      </w:r>
    </w:p>
    <w:p w:rsidR="00A2006C" w:rsidRDefault="00A74B4B" w:rsidP="00233D0C">
      <w:pPr>
        <w:pBdr>
          <w:top w:val="nil"/>
          <w:left w:val="nil"/>
          <w:bottom w:val="nil"/>
          <w:right w:val="nil"/>
          <w:between w:val="nil"/>
        </w:pBdr>
        <w:spacing w:after="0" w:line="276" w:lineRule="auto"/>
        <w:ind w:right="141"/>
        <w:jc w:val="both"/>
        <w:rPr>
          <w:b/>
          <w:highlight w:val="white"/>
        </w:rPr>
      </w:pPr>
      <w:r w:rsidRPr="00F5706A">
        <w:rPr>
          <w:b/>
          <w:highlight w:val="white"/>
        </w:rPr>
        <w:t>4.1. Chương trình chính khóa</w:t>
      </w:r>
    </w:p>
    <w:tbl>
      <w:tblPr>
        <w:tblStyle w:val="a2"/>
        <w:tblW w:w="10575" w:type="dxa"/>
        <w:jc w:val="center"/>
        <w:tblLayout w:type="fixed"/>
        <w:tblLook w:val="0400"/>
      </w:tblPr>
      <w:tblGrid>
        <w:gridCol w:w="468"/>
        <w:gridCol w:w="1017"/>
        <w:gridCol w:w="570"/>
        <w:gridCol w:w="585"/>
        <w:gridCol w:w="600"/>
        <w:gridCol w:w="540"/>
        <w:gridCol w:w="555"/>
        <w:gridCol w:w="750"/>
        <w:gridCol w:w="615"/>
        <w:gridCol w:w="615"/>
        <w:gridCol w:w="600"/>
        <w:gridCol w:w="615"/>
        <w:gridCol w:w="615"/>
        <w:gridCol w:w="600"/>
        <w:gridCol w:w="615"/>
        <w:gridCol w:w="615"/>
        <w:gridCol w:w="600"/>
      </w:tblGrid>
      <w:tr w:rsidR="00CD2899" w:rsidRPr="008361D6" w:rsidTr="002E78A6">
        <w:trPr>
          <w:cantSplit/>
          <w:tblHeader/>
          <w:jc w:val="center"/>
        </w:trPr>
        <w:tc>
          <w:tcPr>
            <w:tcW w:w="4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TT</w:t>
            </w:r>
          </w:p>
        </w:tc>
        <w:tc>
          <w:tcPr>
            <w:tcW w:w="101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Môn học</w:t>
            </w:r>
          </w:p>
        </w:tc>
        <w:tc>
          <w:tcPr>
            <w:tcW w:w="175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Số tiết học của từng môn Lớp 1</w:t>
            </w:r>
          </w:p>
        </w:tc>
        <w:tc>
          <w:tcPr>
            <w:tcW w:w="184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Số tiết học của từng môn Lớp 2</w:t>
            </w:r>
          </w:p>
        </w:tc>
        <w:tc>
          <w:tcPr>
            <w:tcW w:w="183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Số tiết học của từng môn Lớp 3</w:t>
            </w:r>
          </w:p>
        </w:tc>
        <w:tc>
          <w:tcPr>
            <w:tcW w:w="183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Số tiết học của từng môn Lớp 4</w:t>
            </w:r>
          </w:p>
        </w:tc>
        <w:tc>
          <w:tcPr>
            <w:tcW w:w="183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Số tiết học của từng môn Lớp 5</w:t>
            </w:r>
          </w:p>
        </w:tc>
      </w:tr>
      <w:tr w:rsidR="00CD2899" w:rsidRPr="008361D6" w:rsidTr="002E78A6">
        <w:trPr>
          <w:cantSplit/>
          <w:tblHeader/>
          <w:jc w:val="center"/>
        </w:trPr>
        <w:tc>
          <w:tcPr>
            <w:tcW w:w="468" w:type="dxa"/>
            <w:vMerge/>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widowControl w:val="0"/>
              <w:pBdr>
                <w:top w:val="nil"/>
                <w:left w:val="nil"/>
                <w:bottom w:val="nil"/>
                <w:right w:val="nil"/>
                <w:between w:val="nil"/>
              </w:pBdr>
              <w:spacing w:after="0" w:line="276" w:lineRule="auto"/>
              <w:rPr>
                <w:sz w:val="24"/>
                <w:szCs w:val="24"/>
              </w:rPr>
            </w:pPr>
          </w:p>
        </w:tc>
        <w:tc>
          <w:tcPr>
            <w:tcW w:w="1017" w:type="dxa"/>
            <w:vMerge/>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widowControl w:val="0"/>
              <w:pBdr>
                <w:top w:val="nil"/>
                <w:left w:val="nil"/>
                <w:bottom w:val="nil"/>
                <w:right w:val="nil"/>
                <w:between w:val="nil"/>
              </w:pBdr>
              <w:spacing w:after="0" w:line="276" w:lineRule="auto"/>
              <w:rPr>
                <w:sz w:val="24"/>
                <w:szCs w:val="24"/>
              </w:rPr>
            </w:pP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HK1</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HK2</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CN</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HK1</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HK2</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CN</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HK1</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HK2</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CN</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HK1</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HK2</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CN</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HK1</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HK2</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CN</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I/.</w:t>
            </w:r>
          </w:p>
        </w:tc>
        <w:tc>
          <w:tcPr>
            <w:tcW w:w="10107" w:type="dxa"/>
            <w:gridSpan w:val="1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Môn học bắt buộc</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TV</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216</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204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420</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180</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170</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126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119</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245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126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119</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245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2899" w:rsidRPr="008361D6" w:rsidRDefault="00CD2899" w:rsidP="002E78A6">
            <w:r w:rsidRPr="008361D6">
              <w:t>126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2899" w:rsidRPr="008361D6" w:rsidRDefault="00CD2899" w:rsidP="002E78A6">
            <w:r w:rsidRPr="008361D6">
              <w:t>119</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D2899" w:rsidRPr="008361D6" w:rsidRDefault="00CD2899" w:rsidP="002E78A6">
            <w:r w:rsidRPr="008361D6">
              <w:t>245</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2</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TOÁN</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54</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51</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105</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90</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85</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90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85</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90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85</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90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85</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175</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TN-XH</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4</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KH</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LS &amp; ĐL</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6</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T.Anh</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72</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68</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140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72</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68</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140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72</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68</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140</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ĐĐ</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8</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ÂN</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9</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MT</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10</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TC</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11</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KT</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12</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TiH /THCN</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13</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TD (TC)</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II/.</w:t>
            </w:r>
          </w:p>
        </w:tc>
        <w:tc>
          <w:tcPr>
            <w:tcW w:w="10107" w:type="dxa"/>
            <w:gridSpan w:val="1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Hoạt động giáo dục bắt buộc</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14</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HĐTNg</w:t>
            </w:r>
          </w:p>
          <w:p w:rsidR="00CD2899" w:rsidRPr="008361D6" w:rsidRDefault="00CD2899" w:rsidP="002E78A6">
            <w:pPr>
              <w:rPr>
                <w:sz w:val="24"/>
                <w:szCs w:val="24"/>
              </w:rPr>
            </w:pPr>
            <w:r w:rsidRPr="008361D6">
              <w:rPr>
                <w:sz w:val="24"/>
                <w:szCs w:val="24"/>
              </w:rPr>
              <w:t>GDTT</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54</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51</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105</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54</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51</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105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54</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51</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105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54</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51</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105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54</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51</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105</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lastRenderedPageBreak/>
              <w:t>III/.</w:t>
            </w:r>
          </w:p>
        </w:tc>
        <w:tc>
          <w:tcPr>
            <w:tcW w:w="10107" w:type="dxa"/>
            <w:gridSpan w:val="1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Môn học tự chọn/tăng cường.</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15</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TC Tiếng Việt</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36</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34</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 </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16</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TC Toán</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70</w:t>
            </w:r>
          </w:p>
        </w:tc>
      </w:tr>
      <w:tr w:rsidR="00CD2899" w:rsidRPr="008361D6" w:rsidTr="002E78A6">
        <w:trPr>
          <w:cantSplit/>
          <w:tblHeader/>
          <w:jc w:val="center"/>
        </w:trPr>
        <w:tc>
          <w:tcPr>
            <w:tcW w:w="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10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Đọc TV</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18</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17</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35</w:t>
            </w:r>
          </w:p>
        </w:tc>
      </w:tr>
      <w:tr w:rsidR="00CD2899" w:rsidRPr="008361D6" w:rsidTr="002E78A6">
        <w:trPr>
          <w:cantSplit/>
          <w:tblHeader/>
          <w:jc w:val="center"/>
        </w:trPr>
        <w:tc>
          <w:tcPr>
            <w:tcW w:w="148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Tổng số tiết</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576</w:t>
            </w:r>
          </w:p>
        </w:tc>
        <w:tc>
          <w:tcPr>
            <w:tcW w:w="5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544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1120</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576</w:t>
            </w:r>
          </w:p>
        </w:tc>
        <w:tc>
          <w:tcPr>
            <w:tcW w:w="5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544</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1120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576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544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1120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576</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544</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1120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540</w:t>
            </w:r>
          </w:p>
        </w:tc>
        <w:tc>
          <w:tcPr>
            <w:tcW w:w="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510</w:t>
            </w:r>
          </w:p>
        </w:tc>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sz w:val="24"/>
                <w:szCs w:val="24"/>
              </w:rPr>
              <w:t>1120</w:t>
            </w:r>
          </w:p>
        </w:tc>
      </w:tr>
      <w:tr w:rsidR="00CD2899" w:rsidRPr="008361D6" w:rsidTr="002E78A6">
        <w:trPr>
          <w:cantSplit/>
          <w:tblHeader/>
          <w:jc w:val="center"/>
        </w:trPr>
        <w:tc>
          <w:tcPr>
            <w:tcW w:w="148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Số tiết/ tuần Cả năm học</w:t>
            </w:r>
          </w:p>
        </w:tc>
        <w:tc>
          <w:tcPr>
            <w:tcW w:w="175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b/>
                <w:sz w:val="24"/>
                <w:szCs w:val="24"/>
              </w:rPr>
            </w:pPr>
            <w:r w:rsidRPr="008361D6">
              <w:rPr>
                <w:b/>
                <w:sz w:val="24"/>
                <w:szCs w:val="24"/>
              </w:rPr>
              <w:t>1120 tiết/ 35 tuần </w:t>
            </w:r>
          </w:p>
          <w:p w:rsidR="00CD2899" w:rsidRPr="008361D6" w:rsidRDefault="00CD2899" w:rsidP="002E78A6">
            <w:pPr>
              <w:rPr>
                <w:sz w:val="24"/>
                <w:szCs w:val="24"/>
              </w:rPr>
            </w:pPr>
            <w:r w:rsidRPr="008361D6">
              <w:rPr>
                <w:b/>
                <w:sz w:val="24"/>
                <w:szCs w:val="24"/>
              </w:rPr>
              <w:t>=32 tiết/ tuần</w:t>
            </w:r>
          </w:p>
        </w:tc>
        <w:tc>
          <w:tcPr>
            <w:tcW w:w="184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1120 tiết/ 35 tuần  =32 tiết/ tuần</w:t>
            </w:r>
            <w:bookmarkStart w:id="1" w:name="_GoBack"/>
            <w:bookmarkEnd w:id="1"/>
          </w:p>
        </w:tc>
        <w:tc>
          <w:tcPr>
            <w:tcW w:w="183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1120 tiết/ 35 tuần = 32 tiết/ tuần</w:t>
            </w:r>
          </w:p>
        </w:tc>
        <w:tc>
          <w:tcPr>
            <w:tcW w:w="183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b/>
                <w:sz w:val="24"/>
                <w:szCs w:val="24"/>
              </w:rPr>
            </w:pPr>
            <w:r w:rsidRPr="008361D6">
              <w:rPr>
                <w:b/>
                <w:sz w:val="24"/>
                <w:szCs w:val="24"/>
              </w:rPr>
              <w:t>1120 tiết/ 35 tuần </w:t>
            </w:r>
          </w:p>
          <w:p w:rsidR="00CD2899" w:rsidRPr="008361D6" w:rsidRDefault="00CD2899" w:rsidP="002E78A6">
            <w:pPr>
              <w:rPr>
                <w:sz w:val="24"/>
                <w:szCs w:val="24"/>
              </w:rPr>
            </w:pPr>
            <w:r w:rsidRPr="008361D6">
              <w:rPr>
                <w:b/>
                <w:sz w:val="24"/>
                <w:szCs w:val="24"/>
              </w:rPr>
              <w:t>=32 tiết/ tuần</w:t>
            </w:r>
          </w:p>
        </w:tc>
        <w:tc>
          <w:tcPr>
            <w:tcW w:w="183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b/>
                <w:sz w:val="24"/>
                <w:szCs w:val="24"/>
              </w:rPr>
            </w:pPr>
            <w:r w:rsidRPr="008361D6">
              <w:rPr>
                <w:b/>
                <w:sz w:val="24"/>
                <w:szCs w:val="24"/>
              </w:rPr>
              <w:t>1120 tiết/ 35 tuần</w:t>
            </w:r>
          </w:p>
          <w:p w:rsidR="00CD2899" w:rsidRPr="008361D6" w:rsidRDefault="00CD2899" w:rsidP="002E78A6">
            <w:pPr>
              <w:rPr>
                <w:sz w:val="24"/>
                <w:szCs w:val="24"/>
              </w:rPr>
            </w:pPr>
            <w:r w:rsidRPr="008361D6">
              <w:rPr>
                <w:b/>
                <w:sz w:val="24"/>
                <w:szCs w:val="24"/>
              </w:rPr>
              <w:t>= 32 tiết/ tuần</w:t>
            </w:r>
          </w:p>
        </w:tc>
      </w:tr>
      <w:tr w:rsidR="00CD2899" w:rsidRPr="008361D6" w:rsidTr="002E78A6">
        <w:trPr>
          <w:cantSplit/>
          <w:tblHeader/>
          <w:jc w:val="center"/>
        </w:trPr>
        <w:tc>
          <w:tcPr>
            <w:tcW w:w="148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Số buổi dạy/ ngày</w:t>
            </w:r>
          </w:p>
        </w:tc>
        <w:tc>
          <w:tcPr>
            <w:tcW w:w="175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2 buổi/ ngày</w:t>
            </w:r>
          </w:p>
        </w:tc>
        <w:tc>
          <w:tcPr>
            <w:tcW w:w="184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2 buổi/ ngày</w:t>
            </w:r>
          </w:p>
        </w:tc>
        <w:tc>
          <w:tcPr>
            <w:tcW w:w="183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2 buổi/ ngày</w:t>
            </w:r>
          </w:p>
        </w:tc>
        <w:tc>
          <w:tcPr>
            <w:tcW w:w="183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2 buổi/ ngày</w:t>
            </w:r>
          </w:p>
        </w:tc>
        <w:tc>
          <w:tcPr>
            <w:tcW w:w="183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D2899" w:rsidRPr="008361D6" w:rsidRDefault="00CD2899" w:rsidP="002E78A6">
            <w:pPr>
              <w:rPr>
                <w:sz w:val="24"/>
                <w:szCs w:val="24"/>
              </w:rPr>
            </w:pPr>
            <w:r w:rsidRPr="008361D6">
              <w:rPr>
                <w:b/>
                <w:sz w:val="24"/>
                <w:szCs w:val="24"/>
              </w:rPr>
              <w:t>2 buổi/ ngày</w:t>
            </w:r>
          </w:p>
        </w:tc>
      </w:tr>
    </w:tbl>
    <w:p w:rsidR="00CD2899" w:rsidRPr="008361D6" w:rsidRDefault="00CD2899" w:rsidP="00233D0C">
      <w:pPr>
        <w:pBdr>
          <w:top w:val="nil"/>
          <w:left w:val="nil"/>
          <w:bottom w:val="nil"/>
          <w:right w:val="nil"/>
          <w:between w:val="nil"/>
        </w:pBdr>
        <w:spacing w:after="0" w:line="276" w:lineRule="auto"/>
        <w:ind w:right="141"/>
        <w:jc w:val="both"/>
        <w:rPr>
          <w:b/>
          <w:highlight w:val="white"/>
        </w:rPr>
      </w:pPr>
    </w:p>
    <w:p w:rsidR="00A2006C" w:rsidRPr="008361D6" w:rsidRDefault="00A74B4B" w:rsidP="00233D0C">
      <w:pPr>
        <w:widowControl w:val="0"/>
        <w:tabs>
          <w:tab w:val="left" w:pos="1724"/>
        </w:tabs>
        <w:spacing w:after="0" w:line="276" w:lineRule="auto"/>
        <w:jc w:val="both"/>
        <w:rPr>
          <w:b/>
        </w:rPr>
      </w:pPr>
      <w:r w:rsidRPr="008361D6">
        <w:rPr>
          <w:b/>
        </w:rPr>
        <w:t>2.Tổ chức thực hiện dạy học 2 buổi/ngày:</w:t>
      </w:r>
    </w:p>
    <w:p w:rsidR="00A2006C" w:rsidRPr="008361D6" w:rsidRDefault="00A74B4B" w:rsidP="00233D0C">
      <w:pPr>
        <w:widowControl w:val="0"/>
        <w:tabs>
          <w:tab w:val="left" w:pos="1633"/>
        </w:tabs>
        <w:spacing w:after="0" w:line="276" w:lineRule="auto"/>
        <w:ind w:right="141"/>
        <w:jc w:val="both"/>
      </w:pPr>
      <w:r w:rsidRPr="008361D6">
        <w:t>-Tổ chức dạy học 2 buổi/ngày cho học sinh khối lớp1 đén lớp 5 đảm bảo mỗi ngày không quá 7 tiết, mỗi tiết học 35 phút, 9 buổi với 32 tiết /tuần.</w:t>
      </w:r>
    </w:p>
    <w:p w:rsidR="00A2006C" w:rsidRDefault="00A74B4B">
      <w:pPr>
        <w:widowControl w:val="0"/>
        <w:tabs>
          <w:tab w:val="left" w:pos="1629"/>
        </w:tabs>
        <w:spacing w:before="2" w:after="0" w:line="276" w:lineRule="auto"/>
        <w:ind w:right="141"/>
        <w:jc w:val="both"/>
      </w:pPr>
      <w:r w:rsidRPr="008361D6">
        <w:t>-Đảm bảo thực hiện đúng chương trình giáo dục tiểu học. Bố trí thời gian học tập trên lớp, ở nhà; thời gian vui chơi và tham gia các hoạt động xã hội hợp lý,</w:t>
      </w:r>
      <w:r>
        <w:t xml:space="preserve"> không gây quá tải cho cán bộ, giáo viên, nhân viên và học sinh.</w:t>
      </w:r>
    </w:p>
    <w:p w:rsidR="00A2006C" w:rsidRDefault="00A74B4B">
      <w:pPr>
        <w:widowControl w:val="0"/>
        <w:tabs>
          <w:tab w:val="left" w:pos="1614"/>
        </w:tabs>
        <w:spacing w:after="0" w:line="240" w:lineRule="auto"/>
        <w:ind w:right="141"/>
        <w:jc w:val="both"/>
      </w:pPr>
      <w:r>
        <w:t>-Các hoạt động dạy học, giáo dục bao gồm hoạt động dạy học giáo dục trong các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cáchvà trách nhiệm công dân,chuẩn bị cho học sinh tiếptục học lên hoặc đi vào cuộc sống lao động.</w:t>
      </w:r>
    </w:p>
    <w:p w:rsidR="00A2006C" w:rsidRDefault="00A74B4B">
      <w:pPr>
        <w:widowControl w:val="0"/>
        <w:tabs>
          <w:tab w:val="left" w:pos="1638"/>
        </w:tabs>
        <w:spacing w:before="1" w:after="0" w:line="276" w:lineRule="auto"/>
        <w:ind w:right="141"/>
        <w:jc w:val="both"/>
      </w:pPr>
      <w:r>
        <w:t>-Các hoạt động giáo dục trong các giờ chính khóa được tiến hành thông qua dạy học các môn học bắt buộc và tự chọn trong chương trình giáo dục do bộ ban hành.</w:t>
      </w:r>
    </w:p>
    <w:p w:rsidR="00A2006C" w:rsidRDefault="00A74B4B">
      <w:pPr>
        <w:widowControl w:val="0"/>
        <w:tabs>
          <w:tab w:val="left" w:pos="1614"/>
        </w:tabs>
        <w:spacing w:after="0" w:line="276" w:lineRule="auto"/>
        <w:ind w:right="141"/>
        <w:jc w:val="both"/>
      </w:pPr>
      <w:r>
        <w:t xml:space="preserve">Các hoạt động giáo dục ngoài chính khóa bao gồm các hoạt động về khoa học, văn học, thể dục thể thao, an toàn giao thông, phòng tránh các tai nạn thương tích, các tệ nạn xã hội, giáo dục kĩ năng sống... </w:t>
      </w:r>
    </w:p>
    <w:p w:rsidR="00A2006C" w:rsidRDefault="00A74B4B">
      <w:pPr>
        <w:widowControl w:val="0"/>
        <w:pBdr>
          <w:top w:val="nil"/>
          <w:left w:val="nil"/>
          <w:bottom w:val="nil"/>
          <w:right w:val="nil"/>
          <w:between w:val="nil"/>
        </w:pBdr>
        <w:tabs>
          <w:tab w:val="left" w:pos="1619"/>
        </w:tabs>
        <w:spacing w:before="1" w:after="0" w:line="276" w:lineRule="auto"/>
        <w:ind w:right="141"/>
        <w:jc w:val="both"/>
        <w:rPr>
          <w:color w:val="000000"/>
        </w:rPr>
      </w:pPr>
      <w:r>
        <w:rPr>
          <w:color w:val="000000"/>
        </w:rPr>
        <w:t>- Đảm bảo các điều kiện về cán bộ quản lý, giáo viên, nhân viên, cơ sở vật chất trang thiết bị, môi trường học tập, sinh hoạt để tổ chức dạy học và các hoạt động giáo dục nhằm phấn đấu nâng cao chất lượng giáodục.</w:t>
      </w:r>
    </w:p>
    <w:p w:rsidR="00A2006C" w:rsidRDefault="00A74B4B">
      <w:pPr>
        <w:widowControl w:val="0"/>
        <w:tabs>
          <w:tab w:val="left" w:pos="1720"/>
        </w:tabs>
        <w:spacing w:before="8" w:line="276" w:lineRule="auto"/>
        <w:ind w:right="141"/>
        <w:jc w:val="both"/>
        <w:rPr>
          <w:b/>
        </w:rPr>
      </w:pPr>
      <w:r>
        <w:rPr>
          <w:b/>
        </w:rPr>
        <w:t>3.Đổi mới phương pháp dạy học và kiểm tra, đánh giá</w:t>
      </w:r>
    </w:p>
    <w:p w:rsidR="00A2006C" w:rsidRDefault="00A74B4B">
      <w:pPr>
        <w:widowControl w:val="0"/>
        <w:tabs>
          <w:tab w:val="left" w:pos="1720"/>
        </w:tabs>
        <w:spacing w:before="8" w:line="276" w:lineRule="auto"/>
        <w:ind w:right="141"/>
        <w:jc w:val="both"/>
        <w:rPr>
          <w:b/>
        </w:rPr>
      </w:pPr>
      <w:r>
        <w:rPr>
          <w:b/>
        </w:rPr>
        <w:lastRenderedPageBreak/>
        <w:t>*</w:t>
      </w:r>
      <w:r>
        <w:rPr>
          <w:b/>
          <w:i/>
        </w:rPr>
        <w:t xml:space="preserve">  Đổi mới phương pháp dạy học</w:t>
      </w:r>
    </w:p>
    <w:p w:rsidR="00A2006C" w:rsidRDefault="00A74B4B" w:rsidP="00D260D2">
      <w:pPr>
        <w:widowControl w:val="0"/>
        <w:spacing w:after="0" w:line="276" w:lineRule="auto"/>
        <w:ind w:right="142"/>
        <w:jc w:val="both"/>
      </w:pPr>
      <w:r>
        <w:t>- Thực hiện nội dung dạy học theo chương trình giáo dục phổ thông mới; đổi mới phương pháp dạy, phương pháp học và nâng cao chất lượng đánh giá học sinh tiểu học. Cụ</w:t>
      </w:r>
      <w:r w:rsidR="00735C52">
        <w:t xml:space="preserve"> </w:t>
      </w:r>
      <w:r>
        <w:t>thể:</w:t>
      </w:r>
    </w:p>
    <w:p w:rsidR="00A2006C" w:rsidRDefault="00A74B4B" w:rsidP="00D260D2">
      <w:pPr>
        <w:widowControl w:val="0"/>
        <w:spacing w:after="0" w:line="276" w:lineRule="auto"/>
        <w:ind w:right="142"/>
        <w:jc w:val="both"/>
      </w:pPr>
      <w:r>
        <w:t>+ Dạy học thông qua tổ chức các hoạt động học tập, từ đó giúp học sinh tự khám phá những điều chưa biết chứ không phải thụ động tiếp thu những tri thức đã được sắp đặt sẵn.</w:t>
      </w:r>
    </w:p>
    <w:p w:rsidR="00A2006C" w:rsidRDefault="00A74B4B" w:rsidP="00D260D2">
      <w:pPr>
        <w:widowControl w:val="0"/>
        <w:spacing w:after="0" w:line="276" w:lineRule="auto"/>
        <w:ind w:right="142"/>
        <w:jc w:val="both"/>
      </w:pPr>
      <w:r>
        <w:t>+ Tăng cường sử dụng hiệu quả thiết bị dạy học, ứng dụng hợp lý công nghệ thông tin phù hợp với nội dung học và đối tượng học sinh.</w:t>
      </w:r>
    </w:p>
    <w:p w:rsidR="00A2006C" w:rsidRDefault="00A74B4B" w:rsidP="00D260D2">
      <w:pPr>
        <w:widowControl w:val="0"/>
        <w:spacing w:after="0" w:line="276" w:lineRule="auto"/>
        <w:ind w:right="142"/>
        <w:jc w:val="both"/>
      </w:pPr>
      <w:r>
        <w:t>+ Sử dụng hệ thống câu hỏi, bài tập, nhiệm vụ học tập phù hợp với các đốitượng trong tiến trình dạy học; chú trọng rèn luyện cho học sinh những tri thức phương pháp để học sinh biết cách đọc sách giáo khoa, tự tìm lại những kiến thức đã có, suy luận để tìm tòi, phát hiện kiến thức mới, vận dụng kiến thức, kỹ năng vào giải quyết tình huống; chú ý giúp học sinh đảm bảo kiến thức, kỹ năng để đáp ứng yêu cầu học tập.</w:t>
      </w:r>
    </w:p>
    <w:p w:rsidR="00A2006C" w:rsidRDefault="00A74B4B" w:rsidP="00D260D2">
      <w:pPr>
        <w:widowControl w:val="0"/>
        <w:spacing w:after="0" w:line="276" w:lineRule="auto"/>
        <w:ind w:right="142"/>
        <w:jc w:val="both"/>
      </w:pPr>
      <w:r>
        <w:t>+ Thông qua sinh hoạt chuyên môn ở tổ, giáo viên đăng ký tiết dạy, nội dung dạy học theo hướng đổi mới, thể hiện cụ thể trên bài soạn. Chuyên môn nhà trường, tổ chuyên môn dự giờ góp ý đồng thời chọn những tiết dạy thể nghiệm để thảo luận, xây dựng rút kinh nghiệm ở tổ.</w:t>
      </w:r>
    </w:p>
    <w:p w:rsidR="00A2006C" w:rsidRDefault="00A74B4B" w:rsidP="00D260D2">
      <w:pPr>
        <w:widowControl w:val="0"/>
        <w:tabs>
          <w:tab w:val="left" w:pos="1681"/>
        </w:tabs>
        <w:spacing w:after="0" w:line="276" w:lineRule="auto"/>
        <w:ind w:right="142"/>
        <w:jc w:val="both"/>
      </w:pPr>
      <w:r>
        <w:t>- Phụ trách chuyên môn nhà trường chỉ đạo, hướng dẫn các tổ chuyên môn thảo luận để mỗi giáo viên dạy các môn TNXH lớp 1,2,3 và Khoa học lớp 4,5 thiết kế các tiết dạy, bài dạy, chủ đề áp dụng PP BTNB; tổ chức các giờ học cho học sinh thực hành các thí nghiệm với các vật liệu đơn giản, dễ thực hiện. Giáo viên đăng ký các tiết dạy cụ thể và thể hiện trong bài soạn.</w:t>
      </w:r>
    </w:p>
    <w:p w:rsidR="00A2006C" w:rsidRDefault="00A74B4B" w:rsidP="00D260D2">
      <w:pPr>
        <w:widowControl w:val="0"/>
        <w:tabs>
          <w:tab w:val="left" w:pos="1705"/>
        </w:tabs>
        <w:spacing w:after="0" w:line="276" w:lineRule="auto"/>
        <w:ind w:right="142"/>
        <w:jc w:val="both"/>
      </w:pPr>
      <w:r>
        <w:t>- Phụ trách chuyên môn hướng dẫn cho giáo viên Mĩ thuật chủ động sắp xếp bài dạy theo hướng nhóm các nội dung bài học thành các chủ đề theo hướng dẫn tại “Tài liệu dạy học Mĩ thuật dành cho giáo viên tiểu học” từ lớp 1 đến lớp 5, đảm bảo yêu cầu đổi mới phương pháp, hình thức tổ chức dạy học đạt hiệu quả cao nhất, góp phần tích cực phát triển năng lực và phẩm chất học sinh. Tham gia tích cực vào hội thảo chuyên môn cụm trường.</w:t>
      </w:r>
    </w:p>
    <w:p w:rsidR="00A2006C" w:rsidRDefault="00A74B4B" w:rsidP="00D260D2">
      <w:pPr>
        <w:widowControl w:val="0"/>
        <w:tabs>
          <w:tab w:val="left" w:pos="1705"/>
        </w:tabs>
        <w:spacing w:after="0" w:line="276" w:lineRule="auto"/>
        <w:ind w:right="142"/>
        <w:jc w:val="both"/>
      </w:pPr>
      <w:r>
        <w:rPr>
          <w:b/>
        </w:rPr>
        <w:t>- Đa dạng hóa các hình thức tổ chức dạy học, gắn giáo dục nhà trường với thực tiễn cuộc sống</w:t>
      </w:r>
    </w:p>
    <w:p w:rsidR="00A2006C" w:rsidRDefault="00A74B4B" w:rsidP="00D260D2">
      <w:pPr>
        <w:widowControl w:val="0"/>
        <w:spacing w:after="0" w:line="276" w:lineRule="auto"/>
        <w:ind w:right="142"/>
        <w:jc w:val="both"/>
      </w:pPr>
      <w:r>
        <w:t>- Thực hiện dạy học gắn lí thuyết với thực hành; tổ chức các hoạt động trải nghiệm, tham quan thực tế, vận dụng kiến thức vào thực tế cuộc sống của học sinh. Lồng ghép, tích hợp nội dung giáo dục trong các môn học/hoạt động giáo dục với giáo dục đạo đức, giáo dục quốc phòng và an ninh; giáo dục pháp luật; giáo dục nhận thức về quyền và bổn phận của trẻ em; bình đẳng giới; phòng chống tai nạn thương tích, đuối nước; phòng chống HIV/AIDS.</w:t>
      </w:r>
    </w:p>
    <w:p w:rsidR="00A2006C" w:rsidRDefault="00A74B4B" w:rsidP="00D260D2">
      <w:pPr>
        <w:widowControl w:val="0"/>
        <w:spacing w:after="0" w:line="276" w:lineRule="auto"/>
        <w:ind w:right="142"/>
        <w:jc w:val="both"/>
      </w:pPr>
      <w:r>
        <w:t xml:space="preserve">- Thực hiện tốt công tác bảo vệ, chăm sóc sức khỏe, phòng chống dịch bệnh và </w:t>
      </w:r>
      <w:r>
        <w:lastRenderedPageBreak/>
        <w:t>y tế trường học.</w:t>
      </w:r>
    </w:p>
    <w:p w:rsidR="00A2006C" w:rsidRDefault="00A74B4B" w:rsidP="00D260D2">
      <w:pPr>
        <w:pStyle w:val="Heading3"/>
        <w:keepNext w:val="0"/>
        <w:keepLines w:val="0"/>
        <w:widowControl w:val="0"/>
        <w:tabs>
          <w:tab w:val="left" w:pos="1854"/>
        </w:tabs>
        <w:spacing w:before="0" w:line="276" w:lineRule="auto"/>
        <w:ind w:right="142"/>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 xml:space="preserve">- Phát triển văn hóa đọc bằng cách khai thác sử dụng thư viện </w:t>
      </w:r>
    </w:p>
    <w:p w:rsidR="00A2006C" w:rsidRDefault="00A74B4B" w:rsidP="00D260D2">
      <w:pPr>
        <w:pStyle w:val="Heading3"/>
        <w:keepNext w:val="0"/>
        <w:keepLines w:val="0"/>
        <w:widowControl w:val="0"/>
        <w:tabs>
          <w:tab w:val="left" w:pos="1854"/>
        </w:tabs>
        <w:spacing w:before="0" w:line="276" w:lineRule="auto"/>
        <w:ind w:right="142"/>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 phòng đọc của trường, thư viện ngoài trời, tổ chức các câu lạc bộ khoa học....</w:t>
      </w:r>
    </w:p>
    <w:p w:rsidR="00A2006C" w:rsidRDefault="00A74B4B" w:rsidP="00D260D2">
      <w:pPr>
        <w:pStyle w:val="Heading3"/>
        <w:keepNext w:val="0"/>
        <w:keepLines w:val="0"/>
        <w:widowControl w:val="0"/>
        <w:tabs>
          <w:tab w:val="left" w:pos="1854"/>
        </w:tabs>
        <w:spacing w:before="0" w:line="276" w:lineRule="auto"/>
        <w:ind w:right="142"/>
        <w:rPr>
          <w:rFonts w:ascii="Times New Roman" w:eastAsia="Times New Roman" w:hAnsi="Times New Roman" w:cs="Times New Roman"/>
          <w:b w:val="0"/>
          <w:color w:val="000000"/>
          <w:sz w:val="28"/>
          <w:szCs w:val="28"/>
        </w:rPr>
      </w:pPr>
      <w:r>
        <w:rPr>
          <w:rFonts w:ascii="Times New Roman" w:eastAsia="Times New Roman" w:hAnsi="Times New Roman" w:cs="Times New Roman"/>
          <w:color w:val="000000"/>
          <w:sz w:val="28"/>
          <w:szCs w:val="28"/>
        </w:rPr>
        <w:t>Tiếp tục thực hiện đổi mới đánh giá họcsinh</w:t>
      </w:r>
      <w:r>
        <w:rPr>
          <w:rFonts w:ascii="Times New Roman" w:eastAsia="Times New Roman" w:hAnsi="Times New Roman" w:cs="Times New Roman"/>
          <w:b w:val="0"/>
          <w:color w:val="000000"/>
          <w:sz w:val="28"/>
          <w:szCs w:val="28"/>
        </w:rPr>
        <w:t>:</w:t>
      </w:r>
    </w:p>
    <w:p w:rsidR="00A2006C" w:rsidRDefault="00735C52" w:rsidP="00D260D2">
      <w:pPr>
        <w:widowControl w:val="0"/>
        <w:tabs>
          <w:tab w:val="left" w:pos="1662"/>
        </w:tabs>
        <w:spacing w:after="0" w:line="276" w:lineRule="auto"/>
        <w:ind w:right="142"/>
        <w:jc w:val="both"/>
      </w:pPr>
      <w:r>
        <w:t>Đối với học sinh</w:t>
      </w:r>
      <w:r w:rsidR="00A74B4B">
        <w:t>.Thực hiện đánh giá học sinh theoThông tư</w:t>
      </w:r>
      <w:r>
        <w:t xml:space="preserve"> </w:t>
      </w:r>
      <w:r w:rsidR="00A74B4B">
        <w:t>27/2020/TT-BGD&amp;ĐT ngày 04 tháng 09 năm 2020 của BGD&amp;ĐT.</w:t>
      </w:r>
    </w:p>
    <w:p w:rsidR="00A2006C" w:rsidRDefault="00A74B4B" w:rsidP="00D260D2">
      <w:pPr>
        <w:widowControl w:val="0"/>
        <w:spacing w:after="0" w:line="276" w:lineRule="auto"/>
        <w:ind w:right="142"/>
        <w:jc w:val="both"/>
      </w:pPr>
      <w:r>
        <w:t>- Cần chú ý đến việc đánh giá 5 phẩm chất – các năng lực cốt lõi (3 năng lục chung</w:t>
      </w:r>
      <w:r w:rsidR="00CD689C">
        <w:t xml:space="preserve"> </w:t>
      </w:r>
      <w:r>
        <w:t>và 7 năng lực đặc thù). Chú ý đến đánh giá mức độ hoàn thành bài học, môn học. Đảm bảo việc đánh giá thường xuyên với việc đánh giá định kỳ.Trong kiểm tra đánh giá chú ý đến mức độ hoàn thành bài học đối với tất cả học sinh.Đánh giá qua các hoạt động trên lớp; đánh giá bằng hồ sơ học tập; vở học tập; đánh giá qua việc quan sát, hỏi đáp và viết.</w:t>
      </w:r>
    </w:p>
    <w:p w:rsidR="00A2006C" w:rsidRDefault="00A74B4B" w:rsidP="00D260D2">
      <w:pPr>
        <w:widowControl w:val="0"/>
        <w:tabs>
          <w:tab w:val="left" w:pos="1701"/>
        </w:tabs>
        <w:spacing w:after="0" w:line="276" w:lineRule="auto"/>
        <w:ind w:right="142"/>
        <w:jc w:val="both"/>
      </w:pPr>
      <w:r>
        <w:t>- Phó hiệu trưởng,Tổ trưởng chuyên môn tiếp tục tập huấn nâng cao năng lực đánh giá thường xuyên, năng lực ra đề kiểm tra định kỳ cho giáo viên.</w:t>
      </w:r>
    </w:p>
    <w:p w:rsidR="00A2006C" w:rsidRDefault="00A74B4B" w:rsidP="00D260D2">
      <w:pPr>
        <w:widowControl w:val="0"/>
        <w:tabs>
          <w:tab w:val="left" w:pos="1648"/>
        </w:tabs>
        <w:spacing w:after="0" w:line="276" w:lineRule="auto"/>
        <w:ind w:right="142"/>
        <w:jc w:val="both"/>
      </w:pPr>
      <w:r>
        <w:t>- Phụ trách chuyên môn xây dựng kế hoạch kiểm tra định kỳ, chỉ đạo các tổ chuyên môn xây dựng ma trận, giáo viên ra đề theo ma trận đã được xây dựng. Đề kiểm tra đảm báo yêu cầu theo 4 mức độ: Nhận biết, thông hiểu, vận dụng và vận dụng sáng tạo; Kết hợp giữa tự luận và trắc nghiệm khách quan, đảm bảo sự phù hợp đối tượng học sinh theo thừng khối lớp.</w:t>
      </w:r>
    </w:p>
    <w:p w:rsidR="00A2006C" w:rsidRDefault="00A74B4B" w:rsidP="00D260D2">
      <w:pPr>
        <w:widowControl w:val="0"/>
        <w:tabs>
          <w:tab w:val="left" w:pos="1705"/>
        </w:tabs>
        <w:spacing w:after="0" w:line="276" w:lineRule="auto"/>
        <w:ind w:right="142"/>
        <w:jc w:val="both"/>
      </w:pPr>
      <w:r>
        <w:t>- Cán bộ quản lý, tổ trưởng chuyên môn thông qua dự giờ thăm lớp kiểm tra việc đánh giá học sinh của mỗi giáo viên để hỗ trợ, tư vấn nâng cao năng lực cho giáo viên về kỹ thuật đánh giá thường xuyên.Việc kiểm tra, đánh giá nhằm mục đích biết học sinh học như thế nào, có biết vận dụng không để giáo viên chủ động điều chỉnh phương pháp dạy học linh hoạt, hiệu quả hơn, thúc đẩy sự tiến bộ về năng lực và phẩm chất của học sinh.</w:t>
      </w:r>
    </w:p>
    <w:p w:rsidR="00A2006C" w:rsidRDefault="00A74B4B" w:rsidP="00D260D2">
      <w:pPr>
        <w:widowControl w:val="0"/>
        <w:tabs>
          <w:tab w:val="left" w:pos="1614"/>
        </w:tabs>
        <w:spacing w:after="0" w:line="276" w:lineRule="auto"/>
        <w:ind w:right="142"/>
        <w:jc w:val="both"/>
      </w:pPr>
      <w:r>
        <w:t>- Ứng dụng công nghệ thông tin, sử dụng phần mềm quản lý kết quả giáo dục và học tập của học sinh để giảm áp lực về hồ sơ, sổ sách, dành nhiều thời gian cho giáo viên quan tâm đến học sinh và đổi mới phương pháp dạy học.</w:t>
      </w:r>
    </w:p>
    <w:p w:rsidR="00A2006C" w:rsidRDefault="00A74B4B" w:rsidP="00D260D2">
      <w:pPr>
        <w:widowControl w:val="0"/>
        <w:tabs>
          <w:tab w:val="left" w:pos="1667"/>
        </w:tabs>
        <w:spacing w:after="0" w:line="276" w:lineRule="auto"/>
        <w:ind w:right="142"/>
        <w:jc w:val="both"/>
      </w:pPr>
      <w:r>
        <w:t>- Thực hiện bàn giao chất lượng giáo dục cuối năm học một cách nghiêm túc,không khen tràn lan gây mất lòng tin và gây bức xúc cho cha mẹ học sinh và dư luận xã hội</w:t>
      </w:r>
    </w:p>
    <w:p w:rsidR="00A2006C" w:rsidRDefault="00A74B4B" w:rsidP="00D260D2">
      <w:pPr>
        <w:widowControl w:val="0"/>
        <w:tabs>
          <w:tab w:val="left" w:pos="1724"/>
        </w:tabs>
        <w:spacing w:after="0" w:line="276" w:lineRule="auto"/>
        <w:ind w:right="142"/>
        <w:jc w:val="both"/>
        <w:rPr>
          <w:b/>
        </w:rPr>
      </w:pPr>
      <w:r>
        <w:rPr>
          <w:b/>
        </w:rPr>
        <w:t>4.Tổ chức các hoạt động trải nghiệm:</w:t>
      </w:r>
    </w:p>
    <w:p w:rsidR="00A2006C" w:rsidRDefault="00A74B4B" w:rsidP="00D260D2">
      <w:pPr>
        <w:widowControl w:val="0"/>
        <w:tabs>
          <w:tab w:val="left" w:pos="1633"/>
        </w:tabs>
        <w:spacing w:after="0" w:line="276" w:lineRule="auto"/>
        <w:ind w:right="142"/>
        <w:jc w:val="both"/>
      </w:pPr>
      <w:r>
        <w:t>-Xây dựng kế hoạch và tổ chức các hoạt động trải nghiệm theo chủ điểm của từng tháng (tích hợp và cô đọng các chủ đề cho phù hợp với diễn biến tình hình giảng dạy trực tiếp trong nhà trường):</w:t>
      </w:r>
    </w:p>
    <w:tbl>
      <w:tblPr>
        <w:tblStyle w:val="a3"/>
        <w:tblpPr w:leftFromText="180" w:rightFromText="180" w:vertAnchor="text" w:tblpY="39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2982"/>
        <w:gridCol w:w="3402"/>
        <w:gridCol w:w="1842"/>
      </w:tblGrid>
      <w:tr w:rsidR="00A2006C" w:rsidTr="00233D0C">
        <w:trPr>
          <w:cantSplit/>
          <w:trHeight w:val="720"/>
          <w:tblHeader/>
        </w:trPr>
        <w:tc>
          <w:tcPr>
            <w:tcW w:w="1418" w:type="dxa"/>
          </w:tcPr>
          <w:p w:rsidR="00A2006C" w:rsidRDefault="00A74B4B" w:rsidP="00D260D2">
            <w:pPr>
              <w:widowControl w:val="0"/>
              <w:spacing w:after="0" w:line="276" w:lineRule="auto"/>
              <w:ind w:left="115" w:right="142"/>
              <w:rPr>
                <w:b/>
              </w:rPr>
            </w:pPr>
            <w:r>
              <w:rPr>
                <w:b/>
              </w:rPr>
              <w:t>Thời gian</w:t>
            </w:r>
          </w:p>
        </w:tc>
        <w:tc>
          <w:tcPr>
            <w:tcW w:w="2982" w:type="dxa"/>
          </w:tcPr>
          <w:p w:rsidR="00A2006C" w:rsidRDefault="00A74B4B" w:rsidP="00D260D2">
            <w:pPr>
              <w:widowControl w:val="0"/>
              <w:spacing w:after="0" w:line="276" w:lineRule="auto"/>
              <w:ind w:left="955" w:right="142"/>
              <w:rPr>
                <w:b/>
              </w:rPr>
            </w:pPr>
            <w:r>
              <w:rPr>
                <w:b/>
              </w:rPr>
              <w:t>Chủ điểm</w:t>
            </w:r>
          </w:p>
        </w:tc>
        <w:tc>
          <w:tcPr>
            <w:tcW w:w="3402" w:type="dxa"/>
          </w:tcPr>
          <w:p w:rsidR="00A2006C" w:rsidRDefault="00A74B4B" w:rsidP="00D260D2">
            <w:pPr>
              <w:widowControl w:val="0"/>
              <w:spacing w:after="0" w:line="276" w:lineRule="auto"/>
              <w:ind w:left="710" w:right="142"/>
              <w:rPr>
                <w:b/>
              </w:rPr>
            </w:pPr>
            <w:r>
              <w:rPr>
                <w:b/>
              </w:rPr>
              <w:t>Nội dung hoạt động</w:t>
            </w:r>
          </w:p>
        </w:tc>
        <w:tc>
          <w:tcPr>
            <w:tcW w:w="1842" w:type="dxa"/>
          </w:tcPr>
          <w:p w:rsidR="00A2006C" w:rsidRDefault="00A74B4B" w:rsidP="00D260D2">
            <w:pPr>
              <w:widowControl w:val="0"/>
              <w:spacing w:after="0" w:line="276" w:lineRule="auto"/>
              <w:ind w:left="286" w:right="142"/>
              <w:rPr>
                <w:b/>
              </w:rPr>
            </w:pPr>
            <w:r>
              <w:rPr>
                <w:b/>
              </w:rPr>
              <w:t>Người phụ</w:t>
            </w:r>
          </w:p>
          <w:p w:rsidR="00A2006C" w:rsidRDefault="00A74B4B" w:rsidP="00D260D2">
            <w:pPr>
              <w:widowControl w:val="0"/>
              <w:spacing w:after="0" w:line="276" w:lineRule="auto"/>
              <w:ind w:left="286" w:right="142"/>
              <w:jc w:val="center"/>
              <w:rPr>
                <w:b/>
              </w:rPr>
            </w:pPr>
            <w:r>
              <w:rPr>
                <w:b/>
              </w:rPr>
              <w:t>trách</w:t>
            </w:r>
          </w:p>
        </w:tc>
      </w:tr>
      <w:tr w:rsidR="00A2006C" w:rsidTr="00233D0C">
        <w:trPr>
          <w:cantSplit/>
          <w:trHeight w:val="359"/>
          <w:tblHeader/>
        </w:trPr>
        <w:tc>
          <w:tcPr>
            <w:tcW w:w="1418" w:type="dxa"/>
          </w:tcPr>
          <w:p w:rsidR="00A2006C" w:rsidRDefault="00A74B4B">
            <w:pPr>
              <w:widowControl w:val="0"/>
              <w:spacing w:line="276" w:lineRule="auto"/>
              <w:ind w:left="110" w:right="141"/>
            </w:pPr>
            <w:r>
              <w:lastRenderedPageBreak/>
              <w:t>Tháng 10</w:t>
            </w:r>
          </w:p>
        </w:tc>
        <w:tc>
          <w:tcPr>
            <w:tcW w:w="2982" w:type="dxa"/>
          </w:tcPr>
          <w:p w:rsidR="00A2006C" w:rsidRDefault="00A74B4B">
            <w:pPr>
              <w:widowControl w:val="0"/>
              <w:spacing w:line="276" w:lineRule="auto"/>
              <w:ind w:left="110" w:right="141"/>
            </w:pPr>
            <w:r>
              <w:t>Em yêu mái trường</w:t>
            </w:r>
          </w:p>
        </w:tc>
        <w:tc>
          <w:tcPr>
            <w:tcW w:w="3402" w:type="dxa"/>
          </w:tcPr>
          <w:p w:rsidR="00A2006C" w:rsidRDefault="00A74B4B">
            <w:pPr>
              <w:widowControl w:val="0"/>
              <w:spacing w:line="276" w:lineRule="auto"/>
              <w:ind w:left="110" w:right="141"/>
            </w:pPr>
            <w:r>
              <w:t>Xây dựng đội ngũ và tuyên truyền măng non</w:t>
            </w:r>
          </w:p>
        </w:tc>
        <w:tc>
          <w:tcPr>
            <w:tcW w:w="1842" w:type="dxa"/>
          </w:tcPr>
          <w:p w:rsidR="00A2006C" w:rsidRDefault="00A74B4B">
            <w:pPr>
              <w:widowControl w:val="0"/>
              <w:spacing w:line="276" w:lineRule="auto"/>
              <w:ind w:left="111" w:right="141"/>
            </w:pPr>
            <w:r>
              <w:t>PHT,TPT,GV</w:t>
            </w:r>
          </w:p>
        </w:tc>
      </w:tr>
      <w:tr w:rsidR="00A2006C" w:rsidTr="00233D0C">
        <w:trPr>
          <w:cantSplit/>
          <w:trHeight w:val="359"/>
          <w:tblHeader/>
        </w:trPr>
        <w:tc>
          <w:tcPr>
            <w:tcW w:w="1418" w:type="dxa"/>
          </w:tcPr>
          <w:p w:rsidR="00A2006C" w:rsidRDefault="00A74B4B">
            <w:pPr>
              <w:widowControl w:val="0"/>
              <w:spacing w:line="276" w:lineRule="auto"/>
              <w:ind w:left="110" w:right="141"/>
            </w:pPr>
            <w:r>
              <w:t>Tháng 11</w:t>
            </w:r>
          </w:p>
        </w:tc>
        <w:tc>
          <w:tcPr>
            <w:tcW w:w="2982" w:type="dxa"/>
          </w:tcPr>
          <w:p w:rsidR="00A2006C" w:rsidRDefault="00A74B4B">
            <w:pPr>
              <w:widowControl w:val="0"/>
              <w:spacing w:line="276" w:lineRule="auto"/>
              <w:ind w:left="110" w:right="141"/>
            </w:pPr>
            <w:r>
              <w:t>Biết ơn thầy cô giáo</w:t>
            </w:r>
          </w:p>
        </w:tc>
        <w:tc>
          <w:tcPr>
            <w:tcW w:w="3402" w:type="dxa"/>
          </w:tcPr>
          <w:p w:rsidR="00A2006C" w:rsidRDefault="00A74B4B">
            <w:pPr>
              <w:widowControl w:val="0"/>
              <w:spacing w:line="276" w:lineRule="auto"/>
              <w:ind w:left="110" w:right="141"/>
            </w:pPr>
            <w:r>
              <w:t>Đồng diễn bài múa TT sân trường và văn nghệ</w:t>
            </w:r>
          </w:p>
        </w:tc>
        <w:tc>
          <w:tcPr>
            <w:tcW w:w="1842" w:type="dxa"/>
          </w:tcPr>
          <w:p w:rsidR="00A2006C" w:rsidRDefault="00A74B4B">
            <w:pPr>
              <w:widowControl w:val="0"/>
              <w:spacing w:line="276" w:lineRule="auto"/>
              <w:ind w:left="111" w:right="141"/>
            </w:pPr>
            <w:r>
              <w:t>PHT,TPT,GV</w:t>
            </w:r>
          </w:p>
        </w:tc>
      </w:tr>
      <w:tr w:rsidR="00A2006C" w:rsidTr="00233D0C">
        <w:trPr>
          <w:cantSplit/>
          <w:trHeight w:val="354"/>
          <w:tblHeader/>
        </w:trPr>
        <w:tc>
          <w:tcPr>
            <w:tcW w:w="1418" w:type="dxa"/>
          </w:tcPr>
          <w:p w:rsidR="00A2006C" w:rsidRDefault="00A74B4B">
            <w:pPr>
              <w:widowControl w:val="0"/>
              <w:spacing w:before="175" w:line="276" w:lineRule="auto"/>
              <w:ind w:left="110" w:right="141"/>
            </w:pPr>
            <w:r>
              <w:t>Tháng 12</w:t>
            </w:r>
          </w:p>
        </w:tc>
        <w:tc>
          <w:tcPr>
            <w:tcW w:w="2982" w:type="dxa"/>
          </w:tcPr>
          <w:p w:rsidR="00A2006C" w:rsidRDefault="00A74B4B">
            <w:pPr>
              <w:widowControl w:val="0"/>
              <w:spacing w:before="175" w:line="276" w:lineRule="auto"/>
              <w:ind w:left="110" w:right="141"/>
            </w:pPr>
            <w:r>
              <w:t>Uống nước nhớ nguồn</w:t>
            </w:r>
          </w:p>
        </w:tc>
        <w:tc>
          <w:tcPr>
            <w:tcW w:w="3402" w:type="dxa"/>
          </w:tcPr>
          <w:p w:rsidR="00A2006C" w:rsidRDefault="00A74B4B">
            <w:pPr>
              <w:widowControl w:val="0"/>
              <w:spacing w:line="276" w:lineRule="auto"/>
              <w:ind w:left="110" w:right="141"/>
            </w:pPr>
            <w:r>
              <w:t>Tìm hiểu về truyền thống Bộ đội Cụ Hồ</w:t>
            </w:r>
          </w:p>
        </w:tc>
        <w:tc>
          <w:tcPr>
            <w:tcW w:w="1842" w:type="dxa"/>
          </w:tcPr>
          <w:p w:rsidR="00A2006C" w:rsidRDefault="00A74B4B">
            <w:pPr>
              <w:widowControl w:val="0"/>
              <w:spacing w:line="276" w:lineRule="auto"/>
              <w:ind w:left="111" w:right="141"/>
            </w:pPr>
            <w:r>
              <w:t>PHT,TPT,GV</w:t>
            </w:r>
          </w:p>
        </w:tc>
      </w:tr>
      <w:tr w:rsidR="00A2006C" w:rsidTr="00233D0C">
        <w:trPr>
          <w:cantSplit/>
          <w:trHeight w:val="445"/>
          <w:tblHeader/>
        </w:trPr>
        <w:tc>
          <w:tcPr>
            <w:tcW w:w="1418" w:type="dxa"/>
          </w:tcPr>
          <w:p w:rsidR="00A2006C" w:rsidRDefault="00A74B4B">
            <w:pPr>
              <w:widowControl w:val="0"/>
              <w:spacing w:line="276" w:lineRule="auto"/>
              <w:ind w:left="110" w:right="141"/>
            </w:pPr>
            <w:r>
              <w:t>Tháng 1,2</w:t>
            </w:r>
          </w:p>
        </w:tc>
        <w:tc>
          <w:tcPr>
            <w:tcW w:w="2982" w:type="dxa"/>
          </w:tcPr>
          <w:p w:rsidR="00A2006C" w:rsidRDefault="00A74B4B">
            <w:pPr>
              <w:widowControl w:val="0"/>
              <w:spacing w:line="276" w:lineRule="auto"/>
              <w:ind w:left="110" w:right="141"/>
            </w:pPr>
            <w:r>
              <w:t>Mừng Đảng mừng xuân</w:t>
            </w:r>
          </w:p>
        </w:tc>
        <w:tc>
          <w:tcPr>
            <w:tcW w:w="3402" w:type="dxa"/>
          </w:tcPr>
          <w:p w:rsidR="00A2006C" w:rsidRDefault="00A74B4B">
            <w:pPr>
              <w:widowControl w:val="0"/>
              <w:spacing w:line="276" w:lineRule="auto"/>
              <w:ind w:left="110" w:right="141"/>
            </w:pPr>
            <w:r>
              <w:t>Trang trí (Tết sum vầy)</w:t>
            </w:r>
          </w:p>
        </w:tc>
        <w:tc>
          <w:tcPr>
            <w:tcW w:w="1842" w:type="dxa"/>
          </w:tcPr>
          <w:p w:rsidR="00A2006C" w:rsidRDefault="00A74B4B">
            <w:pPr>
              <w:widowControl w:val="0"/>
              <w:spacing w:line="276" w:lineRule="auto"/>
              <w:ind w:left="111" w:right="141"/>
            </w:pPr>
            <w:r>
              <w:t>PHT,TPT,GV</w:t>
            </w:r>
          </w:p>
        </w:tc>
      </w:tr>
      <w:tr w:rsidR="00A2006C" w:rsidTr="00233D0C">
        <w:trPr>
          <w:cantSplit/>
          <w:trHeight w:val="359"/>
          <w:tblHeader/>
        </w:trPr>
        <w:tc>
          <w:tcPr>
            <w:tcW w:w="1418" w:type="dxa"/>
          </w:tcPr>
          <w:p w:rsidR="00A2006C" w:rsidRDefault="00A74B4B">
            <w:pPr>
              <w:widowControl w:val="0"/>
              <w:spacing w:line="276" w:lineRule="auto"/>
              <w:ind w:left="110" w:right="141"/>
            </w:pPr>
            <w:r>
              <w:t>Tháng 3</w:t>
            </w:r>
          </w:p>
        </w:tc>
        <w:tc>
          <w:tcPr>
            <w:tcW w:w="2982" w:type="dxa"/>
          </w:tcPr>
          <w:p w:rsidR="00A2006C" w:rsidRDefault="00A74B4B">
            <w:pPr>
              <w:widowControl w:val="0"/>
              <w:spacing w:line="276" w:lineRule="auto"/>
              <w:ind w:left="110" w:right="141"/>
            </w:pPr>
            <w:r>
              <w:t>Mẹ và cô giáo</w:t>
            </w:r>
          </w:p>
        </w:tc>
        <w:tc>
          <w:tcPr>
            <w:tcW w:w="3402" w:type="dxa"/>
          </w:tcPr>
          <w:p w:rsidR="00A2006C" w:rsidRDefault="00A74B4B">
            <w:pPr>
              <w:widowControl w:val="0"/>
              <w:spacing w:line="276" w:lineRule="auto"/>
              <w:ind w:left="110" w:right="141"/>
            </w:pPr>
            <w:r>
              <w:t>Kể chuyện, đọc thơ về mẹ và cô</w:t>
            </w:r>
          </w:p>
        </w:tc>
        <w:tc>
          <w:tcPr>
            <w:tcW w:w="1842" w:type="dxa"/>
          </w:tcPr>
          <w:p w:rsidR="00A2006C" w:rsidRDefault="00A74B4B">
            <w:pPr>
              <w:widowControl w:val="0"/>
              <w:spacing w:line="276" w:lineRule="auto"/>
              <w:ind w:left="111" w:right="141"/>
            </w:pPr>
            <w:r>
              <w:t>PHT,TPT,GV</w:t>
            </w:r>
          </w:p>
        </w:tc>
      </w:tr>
      <w:tr w:rsidR="00A2006C" w:rsidTr="00233D0C">
        <w:trPr>
          <w:cantSplit/>
          <w:trHeight w:val="359"/>
          <w:tblHeader/>
        </w:trPr>
        <w:tc>
          <w:tcPr>
            <w:tcW w:w="1418" w:type="dxa"/>
          </w:tcPr>
          <w:p w:rsidR="00A2006C" w:rsidRDefault="00A74B4B">
            <w:pPr>
              <w:widowControl w:val="0"/>
              <w:spacing w:line="276" w:lineRule="auto"/>
              <w:ind w:left="110" w:right="141"/>
            </w:pPr>
            <w:r>
              <w:t>Tháng 4,5</w:t>
            </w:r>
          </w:p>
        </w:tc>
        <w:tc>
          <w:tcPr>
            <w:tcW w:w="2982" w:type="dxa"/>
          </w:tcPr>
          <w:p w:rsidR="00A2006C" w:rsidRDefault="00A74B4B">
            <w:pPr>
              <w:widowControl w:val="0"/>
              <w:spacing w:line="276" w:lineRule="auto"/>
              <w:ind w:left="110" w:right="141"/>
            </w:pPr>
            <w:r>
              <w:t>Bác Hồ kính yêu</w:t>
            </w:r>
          </w:p>
        </w:tc>
        <w:tc>
          <w:tcPr>
            <w:tcW w:w="3402" w:type="dxa"/>
          </w:tcPr>
          <w:p w:rsidR="00A2006C" w:rsidRDefault="00A74B4B">
            <w:pPr>
              <w:widowControl w:val="0"/>
              <w:spacing w:line="276" w:lineRule="auto"/>
              <w:ind w:left="110" w:right="141"/>
            </w:pPr>
            <w:r>
              <w:t>Thi kể chuyện về Bác Hồ.</w:t>
            </w:r>
          </w:p>
        </w:tc>
        <w:tc>
          <w:tcPr>
            <w:tcW w:w="1842" w:type="dxa"/>
          </w:tcPr>
          <w:p w:rsidR="00A2006C" w:rsidRDefault="00A74B4B">
            <w:pPr>
              <w:widowControl w:val="0"/>
              <w:spacing w:line="276" w:lineRule="auto"/>
              <w:ind w:left="111" w:right="141"/>
            </w:pPr>
            <w:r>
              <w:t>PHT,TPT,GV</w:t>
            </w:r>
          </w:p>
        </w:tc>
      </w:tr>
    </w:tbl>
    <w:p w:rsidR="00A2006C" w:rsidRDefault="00A2006C">
      <w:pPr>
        <w:widowControl w:val="0"/>
        <w:tabs>
          <w:tab w:val="left" w:pos="1480"/>
        </w:tabs>
        <w:spacing w:before="1" w:line="276" w:lineRule="auto"/>
        <w:ind w:left="1305" w:right="141"/>
        <w:jc w:val="both"/>
      </w:pPr>
    </w:p>
    <w:p w:rsidR="00A2006C" w:rsidRDefault="00A74B4B">
      <w:pPr>
        <w:spacing w:line="276" w:lineRule="auto"/>
        <w:ind w:right="141"/>
        <w:jc w:val="both"/>
        <w:rPr>
          <w:b/>
          <w:highlight w:val="white"/>
        </w:rPr>
      </w:pPr>
      <w:r>
        <w:rPr>
          <w:b/>
          <w:highlight w:val="white"/>
        </w:rPr>
        <w:t xml:space="preserve">V. KẾ HOẠCH TỔNG THỂ NĂM HỌC </w:t>
      </w:r>
    </w:p>
    <w:p w:rsidR="00A2006C" w:rsidRDefault="00A74B4B">
      <w:pPr>
        <w:spacing w:line="276" w:lineRule="auto"/>
        <w:ind w:right="141"/>
        <w:jc w:val="both"/>
        <w:rPr>
          <w:b/>
          <w:highlight w:val="white"/>
        </w:rPr>
      </w:pPr>
      <w:r>
        <w:rPr>
          <w:highlight w:val="white"/>
        </w:rPr>
        <w:t>5.1</w:t>
      </w:r>
      <w:r>
        <w:rPr>
          <w:b/>
          <w:highlight w:val="white"/>
        </w:rPr>
        <w:t>. Quy định thời gian học:</w:t>
      </w:r>
    </w:p>
    <w:p w:rsidR="00A2006C" w:rsidRDefault="00735C52" w:rsidP="00D260D2">
      <w:pPr>
        <w:widowControl w:val="0"/>
        <w:spacing w:after="0" w:line="276" w:lineRule="auto"/>
        <w:ind w:firstLine="720"/>
        <w:jc w:val="both"/>
      </w:pPr>
      <w:r>
        <w:t>T</w:t>
      </w:r>
      <w:r w:rsidR="003D6D1A">
        <w:t>hực hiện theo Quyết định số 944</w:t>
      </w:r>
      <w:r>
        <w:t>/QĐ-UBND ngày 08</w:t>
      </w:r>
      <w:r w:rsidR="00A74B4B">
        <w:t xml:space="preserve"> tháng  08 năm </w:t>
      </w:r>
      <w:r>
        <w:t>2024</w:t>
      </w:r>
      <w:r w:rsidR="00A74B4B">
        <w:t xml:space="preserve"> của UBND tỉnh Đắk Nông về việc ban hành</w:t>
      </w:r>
      <w:r>
        <w:t xml:space="preserve"> Kế hoạch thời gian năm học 2024-2025</w:t>
      </w:r>
      <w:r w:rsidR="00A74B4B">
        <w:t xml:space="preserve"> đối với giáo dục Mầm non, giáo dục phổ thông và giáo dục thường xuyên;</w:t>
      </w:r>
    </w:p>
    <w:p w:rsidR="00A2006C" w:rsidRDefault="00A74B4B" w:rsidP="00D260D2">
      <w:pPr>
        <w:spacing w:after="0" w:line="276" w:lineRule="auto"/>
        <w:ind w:right="141"/>
        <w:jc w:val="both"/>
        <w:rPr>
          <w:highlight w:val="white"/>
        </w:rPr>
      </w:pPr>
      <w:r>
        <w:rPr>
          <w:color w:val="000000"/>
        </w:rPr>
        <w:t>Tổng thời gian thực học là 35 tuần (học kỳ I: có 18 tuần thực học, học kỳ II: có 17 tuần thực học).</w:t>
      </w:r>
    </w:p>
    <w:p w:rsidR="00A2006C" w:rsidRDefault="00A74B4B" w:rsidP="00D260D2">
      <w:pPr>
        <w:widowControl w:val="0"/>
        <w:spacing w:after="0" w:line="276" w:lineRule="auto"/>
        <w:ind w:right="141"/>
        <w:jc w:val="both"/>
      </w:pPr>
      <w:r>
        <w:t>Trong quá trình thực hiện kế hoạch thời gian năm học, nhà trường sẽ bố trí lịch dạy học và các hoạt động giáo dục hợp lý; bố trí dạy bù những ngày nghỉ học đảm bảo tính khoa học.</w:t>
      </w:r>
    </w:p>
    <w:p w:rsidR="00A2006C" w:rsidRDefault="00A74B4B" w:rsidP="00D260D2">
      <w:pPr>
        <w:widowControl w:val="0"/>
        <w:spacing w:after="0" w:line="276" w:lineRule="auto"/>
        <w:ind w:right="141"/>
        <w:jc w:val="both"/>
        <w:rPr>
          <w:b/>
          <w:i/>
        </w:rPr>
      </w:pPr>
      <w:r>
        <w:rPr>
          <w:b/>
          <w:i/>
        </w:rPr>
        <w:t>5.2 Thời gian biểu hàng ngày.</w:t>
      </w:r>
    </w:p>
    <w:tbl>
      <w:tblPr>
        <w:tblStyle w:val="a4"/>
        <w:tblpPr w:leftFromText="180" w:rightFromText="180" w:vertAnchor="text" w:tblpY="230"/>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3"/>
        <w:gridCol w:w="3544"/>
        <w:gridCol w:w="1417"/>
        <w:gridCol w:w="3260"/>
      </w:tblGrid>
      <w:tr w:rsidR="00A2006C" w:rsidTr="00233D0C">
        <w:trPr>
          <w:cantSplit/>
          <w:trHeight w:val="388"/>
          <w:tblHeader/>
        </w:trPr>
        <w:tc>
          <w:tcPr>
            <w:tcW w:w="4967" w:type="dxa"/>
            <w:gridSpan w:val="2"/>
          </w:tcPr>
          <w:p w:rsidR="00A2006C" w:rsidRDefault="00A74B4B">
            <w:pPr>
              <w:widowControl w:val="0"/>
              <w:spacing w:line="276" w:lineRule="auto"/>
              <w:ind w:left="1461" w:right="141"/>
              <w:jc w:val="center"/>
              <w:rPr>
                <w:b/>
                <w:i/>
              </w:rPr>
            </w:pPr>
            <w:r>
              <w:rPr>
                <w:b/>
                <w:i/>
              </w:rPr>
              <w:t>sáng</w:t>
            </w:r>
          </w:p>
        </w:tc>
        <w:tc>
          <w:tcPr>
            <w:tcW w:w="4677" w:type="dxa"/>
            <w:gridSpan w:val="2"/>
          </w:tcPr>
          <w:p w:rsidR="00A2006C" w:rsidRDefault="00A74B4B">
            <w:pPr>
              <w:widowControl w:val="0"/>
              <w:spacing w:line="276" w:lineRule="auto"/>
              <w:ind w:right="141"/>
              <w:jc w:val="center"/>
              <w:rPr>
                <w:b/>
                <w:i/>
              </w:rPr>
            </w:pPr>
            <w:r>
              <w:rPr>
                <w:b/>
                <w:i/>
              </w:rPr>
              <w:t>Chiều</w:t>
            </w:r>
          </w:p>
        </w:tc>
      </w:tr>
      <w:tr w:rsidR="00A2006C" w:rsidTr="00233D0C">
        <w:trPr>
          <w:cantSplit/>
          <w:trHeight w:val="388"/>
          <w:tblHeader/>
        </w:trPr>
        <w:tc>
          <w:tcPr>
            <w:tcW w:w="1423" w:type="dxa"/>
          </w:tcPr>
          <w:p w:rsidR="00A2006C" w:rsidRDefault="00A74B4B">
            <w:pPr>
              <w:widowControl w:val="0"/>
              <w:spacing w:line="276" w:lineRule="auto"/>
              <w:ind w:left="110" w:right="141"/>
            </w:pPr>
            <w:r>
              <w:t>Vào học</w:t>
            </w:r>
          </w:p>
        </w:tc>
        <w:tc>
          <w:tcPr>
            <w:tcW w:w="3544" w:type="dxa"/>
          </w:tcPr>
          <w:p w:rsidR="00A2006C" w:rsidRDefault="00A74B4B">
            <w:pPr>
              <w:widowControl w:val="0"/>
              <w:spacing w:line="276" w:lineRule="auto"/>
              <w:ind w:left="109" w:right="141"/>
            </w:pPr>
            <w:r>
              <w:t>7 giờ 10 phút</w:t>
            </w:r>
          </w:p>
        </w:tc>
        <w:tc>
          <w:tcPr>
            <w:tcW w:w="1417" w:type="dxa"/>
            <w:tcBorders>
              <w:right w:val="single" w:sz="4" w:space="0" w:color="000000"/>
            </w:tcBorders>
          </w:tcPr>
          <w:p w:rsidR="00A2006C" w:rsidRDefault="00A74B4B">
            <w:pPr>
              <w:widowControl w:val="0"/>
              <w:spacing w:line="276" w:lineRule="auto"/>
              <w:ind w:left="110" w:right="141"/>
            </w:pPr>
            <w:r>
              <w:t>Vào học</w:t>
            </w:r>
          </w:p>
        </w:tc>
        <w:tc>
          <w:tcPr>
            <w:tcW w:w="3260" w:type="dxa"/>
            <w:tcBorders>
              <w:left w:val="single" w:sz="4" w:space="0" w:color="000000"/>
            </w:tcBorders>
          </w:tcPr>
          <w:p w:rsidR="00A2006C" w:rsidRDefault="00A74B4B">
            <w:pPr>
              <w:widowControl w:val="0"/>
              <w:spacing w:line="276" w:lineRule="auto"/>
              <w:ind w:left="438" w:right="141"/>
            </w:pPr>
            <w:r>
              <w:t>2 giờ 0 phút</w:t>
            </w:r>
          </w:p>
        </w:tc>
      </w:tr>
      <w:tr w:rsidR="00A2006C" w:rsidTr="00233D0C">
        <w:trPr>
          <w:cantSplit/>
          <w:trHeight w:val="599"/>
          <w:tblHeader/>
        </w:trPr>
        <w:tc>
          <w:tcPr>
            <w:tcW w:w="1423" w:type="dxa"/>
          </w:tcPr>
          <w:p w:rsidR="00A2006C" w:rsidRDefault="00A74B4B">
            <w:pPr>
              <w:widowControl w:val="0"/>
              <w:spacing w:line="276" w:lineRule="auto"/>
              <w:ind w:left="110" w:right="141"/>
            </w:pPr>
            <w:r>
              <w:t>Sinh hoạt đầu giờ</w:t>
            </w:r>
          </w:p>
        </w:tc>
        <w:tc>
          <w:tcPr>
            <w:tcW w:w="3544" w:type="dxa"/>
          </w:tcPr>
          <w:p w:rsidR="00A2006C" w:rsidRDefault="00A74B4B">
            <w:pPr>
              <w:widowControl w:val="0"/>
              <w:spacing w:line="276" w:lineRule="auto"/>
              <w:ind w:left="109" w:right="141"/>
            </w:pPr>
            <w:r>
              <w:t>7 giờ 10 phút - 7 giờ 20 phút</w:t>
            </w:r>
          </w:p>
        </w:tc>
        <w:tc>
          <w:tcPr>
            <w:tcW w:w="1417" w:type="dxa"/>
            <w:tcBorders>
              <w:right w:val="single" w:sz="4" w:space="0" w:color="000000"/>
            </w:tcBorders>
          </w:tcPr>
          <w:p w:rsidR="00A2006C" w:rsidRDefault="00A74B4B">
            <w:pPr>
              <w:widowControl w:val="0"/>
              <w:spacing w:line="276" w:lineRule="auto"/>
              <w:ind w:left="110" w:right="141"/>
            </w:pPr>
            <w:r>
              <w:t>SH</w:t>
            </w:r>
          </w:p>
        </w:tc>
        <w:tc>
          <w:tcPr>
            <w:tcW w:w="3260" w:type="dxa"/>
            <w:tcBorders>
              <w:left w:val="single" w:sz="4" w:space="0" w:color="000000"/>
            </w:tcBorders>
          </w:tcPr>
          <w:p w:rsidR="00A2006C" w:rsidRDefault="00A74B4B">
            <w:pPr>
              <w:widowControl w:val="0"/>
              <w:spacing w:line="276" w:lineRule="auto"/>
              <w:ind w:left="1068" w:right="141"/>
            </w:pPr>
            <w:r>
              <w:t>0</w:t>
            </w:r>
          </w:p>
        </w:tc>
      </w:tr>
      <w:tr w:rsidR="00A2006C" w:rsidTr="00233D0C">
        <w:trPr>
          <w:cantSplit/>
          <w:trHeight w:val="388"/>
          <w:tblHeader/>
        </w:trPr>
        <w:tc>
          <w:tcPr>
            <w:tcW w:w="1423" w:type="dxa"/>
          </w:tcPr>
          <w:p w:rsidR="00A2006C" w:rsidRDefault="00A74B4B">
            <w:pPr>
              <w:widowControl w:val="0"/>
              <w:spacing w:line="276" w:lineRule="auto"/>
              <w:ind w:left="110" w:right="141"/>
            </w:pPr>
            <w:r>
              <w:t>Học tiết 1</w:t>
            </w:r>
          </w:p>
        </w:tc>
        <w:tc>
          <w:tcPr>
            <w:tcW w:w="3544" w:type="dxa"/>
          </w:tcPr>
          <w:p w:rsidR="00A2006C" w:rsidRDefault="00A74B4B">
            <w:pPr>
              <w:widowControl w:val="0"/>
              <w:spacing w:line="276" w:lineRule="auto"/>
              <w:ind w:left="109" w:right="141"/>
            </w:pPr>
            <w:r>
              <w:t>7 giờ 20 phút - 7 giờ 55 phút</w:t>
            </w:r>
          </w:p>
        </w:tc>
        <w:tc>
          <w:tcPr>
            <w:tcW w:w="1417" w:type="dxa"/>
            <w:tcBorders>
              <w:right w:val="single" w:sz="4" w:space="0" w:color="000000"/>
            </w:tcBorders>
          </w:tcPr>
          <w:p w:rsidR="00A2006C" w:rsidRDefault="00A74B4B">
            <w:pPr>
              <w:widowControl w:val="0"/>
              <w:spacing w:line="276" w:lineRule="auto"/>
              <w:ind w:left="110" w:right="141"/>
            </w:pPr>
            <w:r>
              <w:t>Học tiết 1</w:t>
            </w:r>
          </w:p>
        </w:tc>
        <w:tc>
          <w:tcPr>
            <w:tcW w:w="3260" w:type="dxa"/>
            <w:tcBorders>
              <w:left w:val="single" w:sz="4" w:space="0" w:color="000000"/>
            </w:tcBorders>
          </w:tcPr>
          <w:p w:rsidR="00A2006C" w:rsidRDefault="00A74B4B">
            <w:pPr>
              <w:widowControl w:val="0"/>
              <w:spacing w:line="276" w:lineRule="auto"/>
              <w:ind w:left="108" w:right="141"/>
            </w:pPr>
            <w:r>
              <w:t xml:space="preserve"> 2giờ 0 phút - 2 giờ 35 phút</w:t>
            </w:r>
          </w:p>
        </w:tc>
      </w:tr>
      <w:tr w:rsidR="00A2006C" w:rsidTr="00233D0C">
        <w:trPr>
          <w:cantSplit/>
          <w:trHeight w:val="393"/>
          <w:tblHeader/>
        </w:trPr>
        <w:tc>
          <w:tcPr>
            <w:tcW w:w="1423" w:type="dxa"/>
          </w:tcPr>
          <w:p w:rsidR="00A2006C" w:rsidRDefault="00A74B4B">
            <w:pPr>
              <w:widowControl w:val="0"/>
              <w:spacing w:line="276" w:lineRule="auto"/>
              <w:ind w:left="110" w:right="141"/>
            </w:pPr>
            <w:r>
              <w:t>Học tiết 2</w:t>
            </w:r>
          </w:p>
        </w:tc>
        <w:tc>
          <w:tcPr>
            <w:tcW w:w="3544" w:type="dxa"/>
          </w:tcPr>
          <w:p w:rsidR="00A2006C" w:rsidRDefault="00A74B4B">
            <w:pPr>
              <w:widowControl w:val="0"/>
              <w:spacing w:line="276" w:lineRule="auto"/>
              <w:ind w:left="109" w:right="141"/>
            </w:pPr>
            <w:r>
              <w:t>8 giờ  0phút - 8 giờ 35 phút</w:t>
            </w:r>
          </w:p>
        </w:tc>
        <w:tc>
          <w:tcPr>
            <w:tcW w:w="1417" w:type="dxa"/>
            <w:tcBorders>
              <w:right w:val="single" w:sz="4" w:space="0" w:color="000000"/>
            </w:tcBorders>
          </w:tcPr>
          <w:p w:rsidR="00A2006C" w:rsidRDefault="00A74B4B">
            <w:pPr>
              <w:widowControl w:val="0"/>
              <w:spacing w:line="276" w:lineRule="auto"/>
              <w:ind w:left="110" w:right="141"/>
            </w:pPr>
            <w:r>
              <w:t>Học tiết 2</w:t>
            </w:r>
          </w:p>
        </w:tc>
        <w:tc>
          <w:tcPr>
            <w:tcW w:w="3260" w:type="dxa"/>
            <w:tcBorders>
              <w:left w:val="single" w:sz="4" w:space="0" w:color="000000"/>
            </w:tcBorders>
          </w:tcPr>
          <w:p w:rsidR="00A2006C" w:rsidRDefault="00A74B4B">
            <w:pPr>
              <w:widowControl w:val="0"/>
              <w:spacing w:line="276" w:lineRule="auto"/>
              <w:ind w:left="108" w:right="141"/>
            </w:pPr>
            <w:r>
              <w:t xml:space="preserve"> 2 giờ 40 phút - 3 giờ 15phút</w:t>
            </w:r>
          </w:p>
        </w:tc>
      </w:tr>
      <w:tr w:rsidR="00A2006C" w:rsidTr="00233D0C">
        <w:trPr>
          <w:cantSplit/>
          <w:trHeight w:val="388"/>
          <w:tblHeader/>
        </w:trPr>
        <w:tc>
          <w:tcPr>
            <w:tcW w:w="1423" w:type="dxa"/>
          </w:tcPr>
          <w:p w:rsidR="00A2006C" w:rsidRDefault="00A74B4B">
            <w:pPr>
              <w:widowControl w:val="0"/>
              <w:spacing w:line="276" w:lineRule="auto"/>
              <w:ind w:left="110" w:right="141"/>
            </w:pPr>
            <w:r>
              <w:lastRenderedPageBreak/>
              <w:t>Học tiết 3</w:t>
            </w:r>
          </w:p>
        </w:tc>
        <w:tc>
          <w:tcPr>
            <w:tcW w:w="3544" w:type="dxa"/>
          </w:tcPr>
          <w:p w:rsidR="00A2006C" w:rsidRDefault="00A74B4B">
            <w:pPr>
              <w:widowControl w:val="0"/>
              <w:spacing w:line="276" w:lineRule="auto"/>
              <w:ind w:left="109" w:right="141"/>
            </w:pPr>
            <w:r>
              <w:t>8 giờ 40 phút - 9 giờ 15 phút</w:t>
            </w:r>
          </w:p>
        </w:tc>
        <w:tc>
          <w:tcPr>
            <w:tcW w:w="1417" w:type="dxa"/>
            <w:tcBorders>
              <w:right w:val="single" w:sz="4" w:space="0" w:color="000000"/>
            </w:tcBorders>
          </w:tcPr>
          <w:p w:rsidR="00A2006C" w:rsidRDefault="00A74B4B">
            <w:pPr>
              <w:widowControl w:val="0"/>
              <w:spacing w:line="276" w:lineRule="auto"/>
              <w:ind w:left="110" w:right="141"/>
            </w:pPr>
            <w:r>
              <w:t xml:space="preserve">Ra chơi </w:t>
            </w:r>
          </w:p>
        </w:tc>
        <w:tc>
          <w:tcPr>
            <w:tcW w:w="3260" w:type="dxa"/>
            <w:tcBorders>
              <w:left w:val="single" w:sz="4" w:space="0" w:color="000000"/>
            </w:tcBorders>
          </w:tcPr>
          <w:p w:rsidR="00A2006C" w:rsidRDefault="00A74B4B">
            <w:pPr>
              <w:widowControl w:val="0"/>
              <w:spacing w:line="276" w:lineRule="auto"/>
              <w:ind w:right="141"/>
            </w:pPr>
            <w:r>
              <w:t xml:space="preserve">      20 phút</w:t>
            </w:r>
          </w:p>
        </w:tc>
      </w:tr>
      <w:tr w:rsidR="00A2006C" w:rsidTr="00233D0C">
        <w:trPr>
          <w:cantSplit/>
          <w:trHeight w:val="770"/>
          <w:tblHeader/>
        </w:trPr>
        <w:tc>
          <w:tcPr>
            <w:tcW w:w="1423" w:type="dxa"/>
          </w:tcPr>
          <w:p w:rsidR="00A2006C" w:rsidRDefault="00A74B4B">
            <w:pPr>
              <w:widowControl w:val="0"/>
              <w:spacing w:line="276" w:lineRule="auto"/>
              <w:ind w:left="110" w:right="141"/>
            </w:pPr>
            <w:r>
              <w:t xml:space="preserve">Ra chơi </w:t>
            </w:r>
          </w:p>
        </w:tc>
        <w:tc>
          <w:tcPr>
            <w:tcW w:w="3544" w:type="dxa"/>
          </w:tcPr>
          <w:p w:rsidR="00A2006C" w:rsidRDefault="00A74B4B">
            <w:pPr>
              <w:widowControl w:val="0"/>
              <w:spacing w:line="276" w:lineRule="auto"/>
              <w:ind w:left="109" w:right="141"/>
            </w:pPr>
            <w:r>
              <w:t xml:space="preserve">         20 phút </w:t>
            </w:r>
          </w:p>
        </w:tc>
        <w:tc>
          <w:tcPr>
            <w:tcW w:w="1417" w:type="dxa"/>
            <w:tcBorders>
              <w:right w:val="single" w:sz="4" w:space="0" w:color="000000"/>
            </w:tcBorders>
          </w:tcPr>
          <w:p w:rsidR="00A2006C" w:rsidRDefault="00A74B4B">
            <w:pPr>
              <w:widowControl w:val="0"/>
              <w:spacing w:line="276" w:lineRule="auto"/>
              <w:ind w:left="110" w:right="141"/>
            </w:pPr>
            <w:r>
              <w:t xml:space="preserve">Học tiết 3 </w:t>
            </w:r>
          </w:p>
        </w:tc>
        <w:tc>
          <w:tcPr>
            <w:tcW w:w="3260" w:type="dxa"/>
            <w:tcBorders>
              <w:left w:val="single" w:sz="4" w:space="0" w:color="000000"/>
            </w:tcBorders>
          </w:tcPr>
          <w:p w:rsidR="00A2006C" w:rsidRDefault="00A74B4B">
            <w:pPr>
              <w:widowControl w:val="0"/>
              <w:spacing w:line="276" w:lineRule="auto"/>
              <w:ind w:left="108" w:right="141"/>
            </w:pPr>
            <w:r>
              <w:t>3 giờ - 35phút - 4 giờ 10 phút</w:t>
            </w:r>
          </w:p>
        </w:tc>
      </w:tr>
      <w:tr w:rsidR="00A2006C" w:rsidTr="00233D0C">
        <w:trPr>
          <w:cantSplit/>
          <w:trHeight w:val="388"/>
          <w:tblHeader/>
        </w:trPr>
        <w:tc>
          <w:tcPr>
            <w:tcW w:w="1423" w:type="dxa"/>
          </w:tcPr>
          <w:p w:rsidR="00A2006C" w:rsidRDefault="00A74B4B">
            <w:pPr>
              <w:widowControl w:val="0"/>
              <w:spacing w:line="276" w:lineRule="auto"/>
              <w:ind w:left="110" w:right="141"/>
            </w:pPr>
            <w:r>
              <w:t>Học tiết 4</w:t>
            </w:r>
          </w:p>
        </w:tc>
        <w:tc>
          <w:tcPr>
            <w:tcW w:w="3544" w:type="dxa"/>
          </w:tcPr>
          <w:p w:rsidR="00A2006C" w:rsidRDefault="00A74B4B">
            <w:pPr>
              <w:widowControl w:val="0"/>
              <w:spacing w:line="276" w:lineRule="auto"/>
              <w:ind w:left="109" w:right="141"/>
            </w:pPr>
            <w:r>
              <w:t>9 giờ 35 phút - 10 giờ 10 phút</w:t>
            </w:r>
          </w:p>
        </w:tc>
        <w:tc>
          <w:tcPr>
            <w:tcW w:w="1417" w:type="dxa"/>
            <w:tcBorders>
              <w:right w:val="single" w:sz="4" w:space="0" w:color="000000"/>
            </w:tcBorders>
          </w:tcPr>
          <w:p w:rsidR="00A2006C" w:rsidRDefault="00A2006C">
            <w:pPr>
              <w:widowControl w:val="0"/>
              <w:spacing w:line="276" w:lineRule="auto"/>
              <w:ind w:left="110" w:right="141"/>
            </w:pPr>
          </w:p>
        </w:tc>
        <w:tc>
          <w:tcPr>
            <w:tcW w:w="3260" w:type="dxa"/>
            <w:tcBorders>
              <w:left w:val="single" w:sz="4" w:space="0" w:color="000000"/>
            </w:tcBorders>
          </w:tcPr>
          <w:p w:rsidR="00A2006C" w:rsidRDefault="00A2006C">
            <w:pPr>
              <w:widowControl w:val="0"/>
              <w:spacing w:line="276" w:lineRule="auto"/>
              <w:ind w:right="141"/>
            </w:pPr>
          </w:p>
        </w:tc>
      </w:tr>
    </w:tbl>
    <w:p w:rsidR="00A2006C" w:rsidRDefault="00A2006C">
      <w:pPr>
        <w:widowControl w:val="0"/>
        <w:spacing w:before="10" w:after="1" w:line="276" w:lineRule="auto"/>
        <w:rPr>
          <w:b/>
          <w:i/>
          <w:color w:val="FF0000"/>
          <w:sz w:val="8"/>
          <w:szCs w:val="8"/>
        </w:rPr>
      </w:pPr>
    </w:p>
    <w:p w:rsidR="00A2006C" w:rsidRDefault="00A74B4B">
      <w:pPr>
        <w:widowControl w:val="0"/>
        <w:spacing w:before="83" w:line="276" w:lineRule="auto"/>
        <w:jc w:val="both"/>
        <w:rPr>
          <w:b/>
        </w:rPr>
      </w:pPr>
      <w:r>
        <w:rPr>
          <w:b/>
        </w:rPr>
        <w:t>VI. TỔ CHỨC THỰC HIỆN</w:t>
      </w:r>
    </w:p>
    <w:p w:rsidR="00A2006C" w:rsidRDefault="00A74B4B">
      <w:pPr>
        <w:widowControl w:val="0"/>
        <w:numPr>
          <w:ilvl w:val="1"/>
          <w:numId w:val="3"/>
        </w:numPr>
        <w:tabs>
          <w:tab w:val="left" w:pos="1301"/>
        </w:tabs>
        <w:spacing w:before="90" w:after="0" w:line="276" w:lineRule="auto"/>
        <w:ind w:left="219" w:hanging="461"/>
        <w:jc w:val="both"/>
        <w:rPr>
          <w:b/>
        </w:rPr>
      </w:pPr>
      <w:r>
        <w:rPr>
          <w:b/>
        </w:rPr>
        <w:t>Phân công nhiệmvụ</w:t>
      </w:r>
    </w:p>
    <w:p w:rsidR="00A2006C" w:rsidRDefault="00A74B4B">
      <w:pPr>
        <w:widowControl w:val="0"/>
        <w:tabs>
          <w:tab w:val="left" w:pos="1494"/>
        </w:tabs>
        <w:spacing w:before="89" w:after="0" w:line="276" w:lineRule="auto"/>
        <w:rPr>
          <w:b/>
          <w:i/>
        </w:rPr>
      </w:pPr>
      <w:r>
        <w:rPr>
          <w:b/>
          <w:i/>
        </w:rPr>
        <w:t>*Đối với Hiệu trưởng</w:t>
      </w:r>
    </w:p>
    <w:p w:rsidR="00A2006C" w:rsidRDefault="00A74B4B">
      <w:pPr>
        <w:widowControl w:val="0"/>
        <w:tabs>
          <w:tab w:val="left" w:pos="1023"/>
        </w:tabs>
        <w:spacing w:before="86" w:after="0" w:line="276" w:lineRule="auto"/>
        <w:ind w:right="418"/>
        <w:jc w:val="both"/>
      </w:pPr>
      <w:r>
        <w:t>- Xây dựng kế hoạch động giáo dục nhà trường và triển khai thực hiện kế hoạch, chịu trách nhiệm chung về các hoạt động giáo dục của nhà trường.</w:t>
      </w:r>
    </w:p>
    <w:p w:rsidR="00A2006C" w:rsidRDefault="00A74B4B">
      <w:pPr>
        <w:widowControl w:val="0"/>
        <w:tabs>
          <w:tab w:val="left" w:pos="1013"/>
        </w:tabs>
        <w:spacing w:after="0" w:line="276" w:lineRule="auto"/>
        <w:ind w:right="417"/>
        <w:jc w:val="both"/>
      </w:pPr>
      <w:r>
        <w:t>- Tiếp tục chỉ đạo thực hiện tốt công tác tuyên truyền về thực hiện chương trình GDPT 2018,  làm tốt công tác tham mưu về xây dựng CSVC, bổ sung rang thiết bị dạy học.</w:t>
      </w:r>
    </w:p>
    <w:p w:rsidR="00A2006C" w:rsidRDefault="00A74B4B">
      <w:pPr>
        <w:widowControl w:val="0"/>
        <w:tabs>
          <w:tab w:val="left" w:pos="994"/>
        </w:tabs>
        <w:spacing w:before="1" w:after="0" w:line="276" w:lineRule="auto"/>
      </w:pPr>
      <w:r>
        <w:t>- Xây dựng kế hoạch kiểm tra nội bộ các hoạt động giáo dục.</w:t>
      </w:r>
    </w:p>
    <w:p w:rsidR="00A2006C" w:rsidRDefault="00A74B4B">
      <w:pPr>
        <w:widowControl w:val="0"/>
        <w:tabs>
          <w:tab w:val="left" w:pos="994"/>
        </w:tabs>
        <w:spacing w:before="90" w:after="0" w:line="276" w:lineRule="auto"/>
      </w:pPr>
      <w:r>
        <w:t>- Chỉ đạo tổ chức các hoạt động bồi dưỡng đội ngũ.</w:t>
      </w:r>
    </w:p>
    <w:p w:rsidR="00A2006C" w:rsidRDefault="00A74B4B">
      <w:pPr>
        <w:widowControl w:val="0"/>
        <w:tabs>
          <w:tab w:val="left" w:pos="994"/>
        </w:tabs>
        <w:spacing w:before="90" w:after="0" w:line="276" w:lineRule="auto"/>
      </w:pPr>
      <w:r>
        <w:t>- Xây dựng tiêu chí thi đua trong nhà trường;</w:t>
      </w:r>
    </w:p>
    <w:p w:rsidR="00A2006C" w:rsidRDefault="00A74B4B">
      <w:pPr>
        <w:widowControl w:val="0"/>
        <w:tabs>
          <w:tab w:val="left" w:pos="1023"/>
        </w:tabs>
        <w:spacing w:before="90" w:after="0" w:line="276" w:lineRule="auto"/>
        <w:ind w:right="418"/>
        <w:jc w:val="both"/>
      </w:pPr>
      <w:r>
        <w:t>- Ra các quyết định thành lập tổ chuyên môn, bổ nhiệm các chức danh tổ trưởng, tổ phó chuyên môn.</w:t>
      </w:r>
    </w:p>
    <w:p w:rsidR="00A2006C" w:rsidRDefault="00A74B4B">
      <w:pPr>
        <w:widowControl w:val="0"/>
        <w:tabs>
          <w:tab w:val="left" w:pos="1009"/>
        </w:tabs>
        <w:spacing w:after="0" w:line="276" w:lineRule="auto"/>
        <w:ind w:right="416"/>
        <w:jc w:val="both"/>
      </w:pPr>
      <w:r>
        <w:t>- Phân công giáo viên chủ nhiệm lớp và giảng dạy các môn học và các hoạt động giáo dục.</w:t>
      </w:r>
    </w:p>
    <w:p w:rsidR="00A2006C" w:rsidRDefault="00735C52">
      <w:pPr>
        <w:widowControl w:val="0"/>
        <w:tabs>
          <w:tab w:val="left" w:pos="1009"/>
        </w:tabs>
        <w:spacing w:before="1" w:after="0" w:line="276" w:lineRule="auto"/>
        <w:ind w:right="414"/>
        <w:jc w:val="both"/>
      </w:pPr>
      <w:r>
        <w:t>- Chỉ đạo trực tiếp các khối</w:t>
      </w:r>
      <w:r w:rsidR="00A74B4B">
        <w:t xml:space="preserve"> thực hiện chương trình giáo dục phổ thông 2018, kiểm tra đánh giá. Tham gia sinh hoạt chuyên môn tổ khối kịp thời điều chỉnh những nội dung chưa phù hợp đặc thù của địa phương.</w:t>
      </w:r>
    </w:p>
    <w:p w:rsidR="00A2006C" w:rsidRDefault="00A74B4B">
      <w:pPr>
        <w:widowControl w:val="0"/>
        <w:numPr>
          <w:ilvl w:val="2"/>
          <w:numId w:val="3"/>
        </w:numPr>
        <w:tabs>
          <w:tab w:val="left" w:pos="1494"/>
        </w:tabs>
        <w:spacing w:before="5" w:after="0" w:line="276" w:lineRule="auto"/>
        <w:ind w:left="871" w:hanging="653"/>
        <w:jc w:val="both"/>
        <w:rPr>
          <w:b/>
          <w:i/>
        </w:rPr>
      </w:pPr>
      <w:r>
        <w:rPr>
          <w:b/>
          <w:i/>
        </w:rPr>
        <w:t>Đối với Phó Hiệu trưởng</w:t>
      </w:r>
    </w:p>
    <w:p w:rsidR="00A2006C" w:rsidRDefault="00A74B4B">
      <w:pPr>
        <w:widowControl w:val="0"/>
        <w:numPr>
          <w:ilvl w:val="0"/>
          <w:numId w:val="2"/>
        </w:numPr>
        <w:pBdr>
          <w:top w:val="nil"/>
          <w:left w:val="nil"/>
          <w:bottom w:val="nil"/>
          <w:right w:val="nil"/>
          <w:between w:val="nil"/>
        </w:pBdr>
        <w:tabs>
          <w:tab w:val="left" w:pos="1009"/>
        </w:tabs>
        <w:spacing w:before="85" w:after="0" w:line="276" w:lineRule="auto"/>
        <w:ind w:right="409"/>
        <w:jc w:val="both"/>
        <w:rPr>
          <w:color w:val="000000"/>
        </w:rPr>
      </w:pPr>
      <w:r>
        <w:rPr>
          <w:color w:val="000000"/>
        </w:rPr>
        <w:t>Xây dựng thời khóa biểu phù hợp với tình hình thực tế của nhà trường để đảm bảo dạy học 9 buổi/ tuần (đối với học sinh khối 1 đến khối 5 chín   buổi/tuần.</w:t>
      </w:r>
    </w:p>
    <w:p w:rsidR="00A2006C" w:rsidRDefault="00A74B4B">
      <w:pPr>
        <w:widowControl w:val="0"/>
        <w:numPr>
          <w:ilvl w:val="0"/>
          <w:numId w:val="2"/>
        </w:numPr>
        <w:pBdr>
          <w:top w:val="nil"/>
          <w:left w:val="nil"/>
          <w:bottom w:val="nil"/>
          <w:right w:val="nil"/>
          <w:between w:val="nil"/>
        </w:pBdr>
        <w:tabs>
          <w:tab w:val="left" w:pos="1009"/>
        </w:tabs>
        <w:spacing w:after="0" w:line="276" w:lineRule="auto"/>
        <w:ind w:right="415"/>
        <w:jc w:val="both"/>
        <w:rPr>
          <w:color w:val="000000"/>
        </w:rPr>
      </w:pPr>
      <w:r>
        <w:rPr>
          <w:color w:val="000000"/>
        </w:rPr>
        <w:t>Quản lý chỉ đạo các hoạt động chuyên môn, thư viện, thiết bị, quản lý các phần mềm liên quan đến các hoạt động giáo dục.</w:t>
      </w:r>
    </w:p>
    <w:p w:rsidR="00A2006C" w:rsidRDefault="00A74B4B">
      <w:pPr>
        <w:widowControl w:val="0"/>
        <w:numPr>
          <w:ilvl w:val="0"/>
          <w:numId w:val="2"/>
        </w:numPr>
        <w:pBdr>
          <w:top w:val="nil"/>
          <w:left w:val="nil"/>
          <w:bottom w:val="nil"/>
          <w:right w:val="nil"/>
          <w:between w:val="nil"/>
        </w:pBdr>
        <w:tabs>
          <w:tab w:val="left" w:pos="999"/>
        </w:tabs>
        <w:spacing w:after="0" w:line="276" w:lineRule="auto"/>
        <w:ind w:right="423"/>
        <w:jc w:val="both"/>
        <w:rPr>
          <w:color w:val="000000"/>
        </w:rPr>
      </w:pPr>
      <w:r>
        <w:rPr>
          <w:color w:val="000000"/>
        </w:rPr>
        <w:t>Xây dựng kế hoạch tổ chức các hoạt động ngoài giờ lên lớp, hoạt động trải nghiệm; kế hoạch bồi dưỡng học sinh có năng khiếu, phụ đạo học sinh nhận thức chậm và các hoạt động khác có liên quan đến giáo dục và phân công giáo viên dạy cụ thể.</w:t>
      </w:r>
    </w:p>
    <w:p w:rsidR="00A2006C" w:rsidRDefault="00A74B4B">
      <w:pPr>
        <w:widowControl w:val="0"/>
        <w:numPr>
          <w:ilvl w:val="0"/>
          <w:numId w:val="2"/>
        </w:numPr>
        <w:pBdr>
          <w:top w:val="nil"/>
          <w:left w:val="nil"/>
          <w:bottom w:val="nil"/>
          <w:right w:val="nil"/>
          <w:between w:val="nil"/>
        </w:pBdr>
        <w:tabs>
          <w:tab w:val="left" w:pos="1018"/>
        </w:tabs>
        <w:spacing w:after="0" w:line="276" w:lineRule="auto"/>
        <w:ind w:right="414"/>
        <w:jc w:val="both"/>
        <w:rPr>
          <w:color w:val="000000"/>
        </w:rPr>
      </w:pPr>
      <w:r>
        <w:rPr>
          <w:color w:val="000000"/>
        </w:rPr>
        <w:t xml:space="preserve">Chỉ đạo các tổ chuyên môn hoạt động theo đúng Dự thảo Điều lệ trường tiểu học. Tổ chức các chuyên đề, hội thảo cấp trường về dạy học các môn </w:t>
      </w:r>
      <w:r>
        <w:rPr>
          <w:color w:val="000000"/>
        </w:rPr>
        <w:lastRenderedPageBreak/>
        <w:t>học lớp học đổi mới phương pháp dạy học.</w:t>
      </w:r>
    </w:p>
    <w:p w:rsidR="00A2006C" w:rsidRDefault="00A74B4B">
      <w:pPr>
        <w:widowControl w:val="0"/>
        <w:numPr>
          <w:ilvl w:val="0"/>
          <w:numId w:val="2"/>
        </w:numPr>
        <w:pBdr>
          <w:top w:val="nil"/>
          <w:left w:val="nil"/>
          <w:bottom w:val="nil"/>
          <w:right w:val="nil"/>
          <w:between w:val="nil"/>
        </w:pBdr>
        <w:tabs>
          <w:tab w:val="left" w:pos="994"/>
        </w:tabs>
        <w:spacing w:after="0" w:line="276" w:lineRule="auto"/>
        <w:rPr>
          <w:color w:val="000000"/>
        </w:rPr>
      </w:pPr>
      <w:r>
        <w:rPr>
          <w:color w:val="000000"/>
        </w:rPr>
        <w:t>Tổ chức kiểm tra các hoạt động liên quan đến chuyên môn.</w:t>
      </w:r>
    </w:p>
    <w:p w:rsidR="00A2006C" w:rsidRDefault="00A74B4B">
      <w:pPr>
        <w:numPr>
          <w:ilvl w:val="0"/>
          <w:numId w:val="2"/>
        </w:numPr>
        <w:pBdr>
          <w:top w:val="nil"/>
          <w:left w:val="nil"/>
          <w:bottom w:val="nil"/>
          <w:right w:val="nil"/>
          <w:between w:val="nil"/>
        </w:pBdr>
        <w:spacing w:after="0" w:line="276" w:lineRule="auto"/>
        <w:jc w:val="both"/>
        <w:rPr>
          <w:b/>
          <w:color w:val="000000"/>
        </w:rPr>
      </w:pPr>
      <w:r>
        <w:rPr>
          <w:b/>
          <w:color w:val="000000"/>
        </w:rPr>
        <w:t>1.3. Đối với tổ trưởng tổ chuyên môn:</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Xây dựng và triển khai thực hiện kế hoạch của tổ chuyên môn.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Tổ chức sinh hoạt tổ chuyên môn theo đúng quy định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w:t>
      </w:r>
      <w:r w:rsidR="00735C52">
        <w:rPr>
          <w:color w:val="000000"/>
        </w:rPr>
        <w:t xml:space="preserve"> hiện chương trình</w:t>
      </w:r>
      <w:r>
        <w:rPr>
          <w:color w:val="000000"/>
        </w:rPr>
        <w:t>.</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Thực hiện công tác thăm lớp dự giờ, góp ý rút kinh nghiệm các giờ dạy và thực hiện bồi dưỡng giáo viên của tổ.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Thực hiện công tác kiểm tra đánh giá các hoạt động chuyên môn theo sự phân công.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Tổng hợp báo các chất lượng giáo dục của tổ theo kế hoạch.</w:t>
      </w:r>
      <w:r>
        <w:rPr>
          <w:color w:val="000000"/>
        </w:rPr>
        <w:tab/>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Tổ chức các hoạt động GDNGLL, hoạt động trải nghiệm và các hoạt động khác. </w:t>
      </w:r>
    </w:p>
    <w:p w:rsidR="00A2006C" w:rsidRDefault="00A74B4B">
      <w:pPr>
        <w:numPr>
          <w:ilvl w:val="0"/>
          <w:numId w:val="2"/>
        </w:numPr>
        <w:pBdr>
          <w:top w:val="nil"/>
          <w:left w:val="nil"/>
          <w:bottom w:val="nil"/>
          <w:right w:val="nil"/>
          <w:between w:val="nil"/>
        </w:pBdr>
        <w:spacing w:after="0" w:line="276" w:lineRule="auto"/>
        <w:jc w:val="both"/>
        <w:rPr>
          <w:b/>
          <w:color w:val="000000"/>
        </w:rPr>
      </w:pPr>
      <w:r>
        <w:rPr>
          <w:b/>
          <w:color w:val="000000"/>
        </w:rPr>
        <w:t xml:space="preserve">1.4. Đối với giáo viên: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Chịu trách nhiệm giảng dạy theo sự phân công của Hiệu trưởng.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Thực hiện nghiêm túc nội quy, quy chế chuyên môn.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Chịu trách nhiệm chất lượng của lớp, môn giảng dạy.</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Kết hợp với nhà trường, liên đội tham gia các hoạt động ngoài giờ lên lớp trong và ngoài nhà trường.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Tích cực tự trau rồi chuyên môn, nghiệp vụ.</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Tham gia đầy đủ các buổi chuyên đề do các cấp tổ chức.</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Sẵn sàng đề xuất những nội dung cần thiết, liên quan đến việc tố chức dạy học và các hoạt động khác với nhà trường để mang lại hiệu quả tốt nhất cho đơn vị.</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Tổ chức cho học sinh lao động theo kế hoạch của đội. </w:t>
      </w:r>
    </w:p>
    <w:p w:rsidR="00A2006C" w:rsidRDefault="00A74B4B">
      <w:pPr>
        <w:numPr>
          <w:ilvl w:val="0"/>
          <w:numId w:val="2"/>
        </w:numPr>
        <w:pBdr>
          <w:top w:val="nil"/>
          <w:left w:val="nil"/>
          <w:bottom w:val="nil"/>
          <w:right w:val="nil"/>
          <w:between w:val="nil"/>
        </w:pBdr>
        <w:spacing w:after="0" w:line="276" w:lineRule="auto"/>
        <w:jc w:val="both"/>
        <w:rPr>
          <w:color w:val="000000"/>
        </w:rPr>
      </w:pPr>
      <w:r>
        <w:rPr>
          <w:b/>
          <w:color w:val="000000"/>
        </w:rPr>
        <w:t xml:space="preserve">1.5. Đối với Tổng phụ trách Đội: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Kết hợp với phó hiệu trưởng và các bộ phận, xây dựng kế hoạch tổ chức các hoạt động ngoài giờ lên lớp. Căn cứ tình hình thực tế của nhà trường và các yếu tố liên quan để chủ động xây dựng kế hoạch về các buổi trải nghiệm thực tế cho học sinh để tham mưu với lãnh đạo nhà trường triển khai thực hiện có hiệu quả. Kế hoạch phải đảm bảo rõ ràng về mục đích ý nghĩa, địa chỉ cụ thể các điểm đến; dự kiến kinh phí thực hiện và thành phần tham gia cùng học sinh; lộ trình và thời gian (bắt đầu - kết thúc).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Thành lập các ban của liên đội để thức đẩy mọi hoạt động của nhà trường.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Xây dựng tiêu chí thi đua của Liên đội. </w:t>
      </w:r>
    </w:p>
    <w:p w:rsidR="00A2006C" w:rsidRDefault="00A74B4B">
      <w:pPr>
        <w:numPr>
          <w:ilvl w:val="0"/>
          <w:numId w:val="2"/>
        </w:numPr>
        <w:pBdr>
          <w:top w:val="nil"/>
          <w:left w:val="nil"/>
          <w:bottom w:val="nil"/>
          <w:right w:val="nil"/>
          <w:between w:val="nil"/>
        </w:pBdr>
        <w:spacing w:after="0" w:line="276" w:lineRule="auto"/>
        <w:jc w:val="both"/>
        <w:rPr>
          <w:color w:val="000000"/>
        </w:rPr>
      </w:pPr>
      <w:r>
        <w:rPr>
          <w:b/>
          <w:color w:val="000000"/>
        </w:rPr>
        <w:t xml:space="preserve">  1.6. Đối với nhân viên Thư viện, Thiết bị:</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Quản lý mọi hoạt động của thư viện, thiết bị.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lastRenderedPageBreak/>
        <w:t xml:space="preserve"> Xây dựng các kế hoạch hoạt động liên quan đến hoạt động của thư viện, thiết bị dạy học.</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Khuyến khích học sinh tích cực tham gia các hoạt động đọc sách.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Tham mưu với lãnh đạo trường về kế hoạch Tổ chức Ngày hội đọc sách.(về thời điểm? Về cách tổ chức? Thành phần cần phối hợp để tổ chức?...) để đảm hiệu quả hoạt động. </w:t>
      </w:r>
    </w:p>
    <w:p w:rsidR="00A2006C" w:rsidRDefault="00A74B4B">
      <w:pPr>
        <w:numPr>
          <w:ilvl w:val="0"/>
          <w:numId w:val="2"/>
        </w:numPr>
        <w:pBdr>
          <w:top w:val="nil"/>
          <w:left w:val="nil"/>
          <w:bottom w:val="nil"/>
          <w:right w:val="nil"/>
          <w:between w:val="nil"/>
        </w:pBdr>
        <w:spacing w:after="0" w:line="276" w:lineRule="auto"/>
        <w:jc w:val="both"/>
        <w:rPr>
          <w:b/>
          <w:color w:val="000000"/>
        </w:rPr>
      </w:pPr>
      <w:r>
        <w:rPr>
          <w:b/>
          <w:color w:val="000000"/>
        </w:rPr>
        <w:t xml:space="preserve">2. Công tác kiểm tra, giám sát: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Kiểm tra chuyên môn: Theo kế hoạch tháng.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Kiểm tra hoạt động sư phạm nhà giáo kết hợp với đánh giá giáo viên theo Chuẩn nghề nghiệp giáo viên tiểu học.</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Thực hiện xuyên suốt trong cả năm học; đánh giá xếp loại vào cuố</w:t>
      </w:r>
      <w:r w:rsidR="00735C52">
        <w:rPr>
          <w:color w:val="000000"/>
        </w:rPr>
        <w:t>i tháng 4 năm 2025</w:t>
      </w:r>
      <w:r>
        <w:rPr>
          <w:color w:val="000000"/>
        </w:rPr>
        <w:t xml:space="preserve">.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Kiểm tra chuyên đề: Theo kế hoạch tháng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Kiểm tra các hoạt động giáo dục ngoài giờ lên lớp: Theo kế hoạch tháng. </w:t>
      </w:r>
    </w:p>
    <w:p w:rsidR="00A2006C" w:rsidRDefault="00A74B4B">
      <w:pPr>
        <w:numPr>
          <w:ilvl w:val="0"/>
          <w:numId w:val="2"/>
        </w:numPr>
        <w:pBdr>
          <w:top w:val="nil"/>
          <w:left w:val="nil"/>
          <w:bottom w:val="nil"/>
          <w:right w:val="nil"/>
          <w:between w:val="nil"/>
        </w:pBdr>
        <w:spacing w:after="0" w:line="276" w:lineRule="auto"/>
        <w:jc w:val="both"/>
        <w:rPr>
          <w:color w:val="000000"/>
        </w:rPr>
      </w:pPr>
      <w:r>
        <w:rPr>
          <w:b/>
          <w:color w:val="000000"/>
        </w:rPr>
        <w:t>3. Chế độ báo cáo</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Hàng tháng, bộ phận chuyên môn tổng kết công tác tháng và lập kế hoạch cho tháng tới;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Sơ kết cuối kì I;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Tổng kết chuyên môn; </w:t>
      </w:r>
    </w:p>
    <w:p w:rsidR="00A2006C" w:rsidRDefault="00A74B4B">
      <w:pPr>
        <w:numPr>
          <w:ilvl w:val="0"/>
          <w:numId w:val="2"/>
        </w:numPr>
        <w:pBdr>
          <w:top w:val="nil"/>
          <w:left w:val="nil"/>
          <w:bottom w:val="nil"/>
          <w:right w:val="nil"/>
          <w:between w:val="nil"/>
        </w:pBdr>
        <w:spacing w:after="0" w:line="276" w:lineRule="auto"/>
        <w:jc w:val="both"/>
        <w:rPr>
          <w:color w:val="000000"/>
        </w:rPr>
      </w:pPr>
      <w:r>
        <w:rPr>
          <w:color w:val="000000"/>
        </w:rPr>
        <w:t xml:space="preserve"> Báo các theo yêu cầu của ngành. </w:t>
      </w:r>
    </w:p>
    <w:p w:rsidR="00A2006C" w:rsidRPr="00D260D2" w:rsidRDefault="002D09FD" w:rsidP="00D260D2">
      <w:pPr>
        <w:numPr>
          <w:ilvl w:val="0"/>
          <w:numId w:val="2"/>
        </w:numPr>
        <w:pBdr>
          <w:top w:val="nil"/>
          <w:left w:val="nil"/>
          <w:bottom w:val="nil"/>
          <w:right w:val="nil"/>
          <w:between w:val="nil"/>
        </w:pBdr>
        <w:spacing w:after="0" w:line="276" w:lineRule="auto"/>
        <w:jc w:val="both"/>
        <w:rPr>
          <w:color w:val="000000"/>
        </w:rPr>
      </w:pPr>
      <w:r>
        <w:rPr>
          <w:color w:val="000000"/>
        </w:rPr>
        <w:t xml:space="preserve">Trên đây </w:t>
      </w:r>
      <w:r w:rsidR="00A74B4B">
        <w:rPr>
          <w:color w:val="000000"/>
        </w:rPr>
        <w:t xml:space="preserve">là Kế hoạch giáo dục của Trường </w:t>
      </w:r>
      <w:r w:rsidR="00735C52">
        <w:rPr>
          <w:color w:val="000000"/>
        </w:rPr>
        <w:t>Tiểu học Lê Quý Đôn năm học 2024 - 2025</w:t>
      </w:r>
      <w:r w:rsidR="00A74B4B">
        <w:rPr>
          <w:color w:val="000000"/>
        </w:rPr>
        <w:t>. Kế hoạch được thông qua tại Hội nghị CC,VC và NLĐ đầu năm học. Yêu cầu tất cả các cán bộ, giáo viên, nhân viên nghiêm túc thực hiện.</w:t>
      </w:r>
    </w:p>
    <w:tbl>
      <w:tblPr>
        <w:tblStyle w:val="a5"/>
        <w:tblW w:w="9222" w:type="dxa"/>
        <w:tblInd w:w="-75" w:type="dxa"/>
        <w:tblLayout w:type="fixed"/>
        <w:tblLook w:val="0000"/>
      </w:tblPr>
      <w:tblGrid>
        <w:gridCol w:w="4604"/>
        <w:gridCol w:w="4618"/>
      </w:tblGrid>
      <w:tr w:rsidR="00A2006C">
        <w:trPr>
          <w:cantSplit/>
          <w:tblHeader/>
        </w:trPr>
        <w:tc>
          <w:tcPr>
            <w:tcW w:w="460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tcPr>
          <w:p w:rsidR="00A2006C" w:rsidRDefault="00A74B4B">
            <w:pPr>
              <w:spacing w:line="276" w:lineRule="auto"/>
            </w:pPr>
            <w:r>
              <w:t>Nơi nhận:</w:t>
            </w:r>
          </w:p>
          <w:p w:rsidR="00A2006C" w:rsidRDefault="00A74B4B" w:rsidP="002C37B9">
            <w:pPr>
              <w:spacing w:after="0" w:line="276" w:lineRule="auto"/>
            </w:pPr>
            <w:r>
              <w:t>- Phòng GD&amp;ĐT Cư Jút (để b/c);</w:t>
            </w:r>
          </w:p>
          <w:p w:rsidR="00A2006C" w:rsidRDefault="002D09FD" w:rsidP="002C37B9">
            <w:pPr>
              <w:spacing w:after="0" w:line="276" w:lineRule="auto"/>
            </w:pPr>
            <w:r>
              <w:t>- UBND xã Đắk W</w:t>
            </w:r>
            <w:r w:rsidR="00A74B4B">
              <w:t>il (để b/c);</w:t>
            </w:r>
          </w:p>
          <w:p w:rsidR="00A2006C" w:rsidRDefault="00A74B4B" w:rsidP="002C37B9">
            <w:pPr>
              <w:spacing w:after="0" w:line="276" w:lineRule="auto"/>
            </w:pPr>
            <w:r>
              <w:t>- Hiệu trưởng, PHT (để chỉ đạo);</w:t>
            </w:r>
          </w:p>
          <w:p w:rsidR="00A2006C" w:rsidRDefault="00A74B4B" w:rsidP="002C37B9">
            <w:pPr>
              <w:spacing w:after="0" w:line="276" w:lineRule="auto"/>
            </w:pPr>
            <w:r>
              <w:t>- Các tổ chuyên môn (để th/h);</w:t>
            </w:r>
          </w:p>
          <w:p w:rsidR="00A2006C" w:rsidRDefault="00A74B4B" w:rsidP="002C37B9">
            <w:pPr>
              <w:spacing w:after="0" w:line="276" w:lineRule="auto"/>
            </w:pPr>
            <w:r>
              <w:t>- Lưu: VT.</w:t>
            </w:r>
          </w:p>
        </w:tc>
        <w:tc>
          <w:tcPr>
            <w:tcW w:w="461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tcPr>
          <w:p w:rsidR="00A2006C" w:rsidRDefault="00A74B4B">
            <w:pPr>
              <w:spacing w:line="276" w:lineRule="auto"/>
              <w:jc w:val="center"/>
            </w:pPr>
            <w:r>
              <w:rPr>
                <w:b/>
              </w:rPr>
              <w:t xml:space="preserve"> HIỆU TRƯỞNG</w:t>
            </w:r>
          </w:p>
          <w:p w:rsidR="00A2006C" w:rsidRDefault="00A74B4B">
            <w:pPr>
              <w:spacing w:after="150" w:line="276" w:lineRule="auto"/>
            </w:pPr>
            <w:r>
              <w:t> </w:t>
            </w:r>
          </w:p>
          <w:p w:rsidR="00A2006C" w:rsidRDefault="00A2006C">
            <w:pPr>
              <w:spacing w:after="150" w:line="276" w:lineRule="auto"/>
              <w:jc w:val="center"/>
            </w:pPr>
          </w:p>
          <w:p w:rsidR="00A2006C" w:rsidRDefault="00A74B4B">
            <w:pPr>
              <w:spacing w:after="150" w:line="276" w:lineRule="auto"/>
              <w:jc w:val="center"/>
            </w:pPr>
            <w:r>
              <w:t> </w:t>
            </w:r>
          </w:p>
          <w:p w:rsidR="00A2006C" w:rsidRDefault="00A74B4B">
            <w:pPr>
              <w:spacing w:after="150" w:line="276" w:lineRule="auto"/>
              <w:jc w:val="center"/>
              <w:rPr>
                <w:b/>
              </w:rPr>
            </w:pPr>
            <w:r>
              <w:rPr>
                <w:b/>
              </w:rPr>
              <w:t>Nguyễn Minh Phú</w:t>
            </w:r>
          </w:p>
        </w:tc>
      </w:tr>
    </w:tbl>
    <w:p w:rsidR="00A2006C" w:rsidRDefault="00A2006C" w:rsidP="002C37B9">
      <w:pPr>
        <w:widowControl w:val="0"/>
        <w:tabs>
          <w:tab w:val="left" w:pos="1431"/>
        </w:tabs>
        <w:spacing w:before="94" w:after="0" w:line="276" w:lineRule="auto"/>
        <w:rPr>
          <w:b/>
          <w:i/>
        </w:rPr>
      </w:pPr>
    </w:p>
    <w:p w:rsidR="00A2006C" w:rsidRDefault="00A74B4B">
      <w:pPr>
        <w:widowControl w:val="0"/>
        <w:numPr>
          <w:ilvl w:val="2"/>
          <w:numId w:val="1"/>
        </w:numPr>
        <w:tabs>
          <w:tab w:val="left" w:pos="1431"/>
        </w:tabs>
        <w:spacing w:before="94" w:after="0" w:line="276" w:lineRule="auto"/>
        <w:ind w:left="871" w:hanging="653"/>
        <w:jc w:val="center"/>
        <w:rPr>
          <w:b/>
          <w:i/>
        </w:rPr>
      </w:pPr>
      <w:r>
        <w:rPr>
          <w:b/>
          <w:highlight w:val="white"/>
        </w:rPr>
        <w:t>PHÒNG GIÁO DỤC VÀ ĐÀO TẠO PHÊ DUYỆT</w:t>
      </w:r>
      <w:r>
        <w:rPr>
          <w:highlight w:val="white"/>
        </w:rPr>
        <w:t xml:space="preserve"> ....................................................................................................................................................................................................................................................................................................................................................................................................................................................................................</w:t>
      </w:r>
    </w:p>
    <w:sectPr w:rsidR="00A2006C" w:rsidSect="00A2006C">
      <w:pgSz w:w="11907" w:h="16840"/>
      <w:pgMar w:top="1134" w:right="1134" w:bottom="1134"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663F"/>
    <w:multiLevelType w:val="multilevel"/>
    <w:tmpl w:val="9E1C1D80"/>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
    <w:nsid w:val="2B214F45"/>
    <w:multiLevelType w:val="multilevel"/>
    <w:tmpl w:val="A79826B8"/>
    <w:lvl w:ilvl="0">
      <w:start w:val="6"/>
      <w:numFmt w:val="decimal"/>
      <w:lvlText w:val="%1"/>
      <w:lvlJc w:val="left"/>
      <w:pPr>
        <w:ind w:left="1431" w:hanging="591"/>
      </w:p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3794" w:hanging="591"/>
      </w:pPr>
    </w:lvl>
    <w:lvl w:ilvl="4">
      <w:numFmt w:val="bullet"/>
      <w:lvlText w:val="•"/>
      <w:lvlJc w:val="left"/>
      <w:pPr>
        <w:ind w:left="4579" w:hanging="591"/>
      </w:pPr>
    </w:lvl>
    <w:lvl w:ilvl="5">
      <w:numFmt w:val="bullet"/>
      <w:lvlText w:val="•"/>
      <w:lvlJc w:val="left"/>
      <w:pPr>
        <w:ind w:left="5364" w:hanging="591"/>
      </w:pPr>
    </w:lvl>
    <w:lvl w:ilvl="6">
      <w:numFmt w:val="bullet"/>
      <w:lvlText w:val="•"/>
      <w:lvlJc w:val="left"/>
      <w:pPr>
        <w:ind w:left="6149" w:hanging="591"/>
      </w:pPr>
    </w:lvl>
    <w:lvl w:ilvl="7">
      <w:numFmt w:val="bullet"/>
      <w:lvlText w:val="•"/>
      <w:lvlJc w:val="left"/>
      <w:pPr>
        <w:ind w:left="6934" w:hanging="591"/>
      </w:pPr>
    </w:lvl>
    <w:lvl w:ilvl="8">
      <w:numFmt w:val="bullet"/>
      <w:lvlText w:val="•"/>
      <w:lvlJc w:val="left"/>
      <w:pPr>
        <w:ind w:left="7719" w:hanging="591"/>
      </w:pPr>
    </w:lvl>
  </w:abstractNum>
  <w:abstractNum w:abstractNumId="2">
    <w:nsid w:val="3BA90A27"/>
    <w:multiLevelType w:val="multilevel"/>
    <w:tmpl w:val="53B4769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CFB2CAF"/>
    <w:multiLevelType w:val="multilevel"/>
    <w:tmpl w:val="004A5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E81A61"/>
    <w:multiLevelType w:val="multilevel"/>
    <w:tmpl w:val="818A027C"/>
    <w:lvl w:ilvl="0">
      <w:numFmt w:val="bullet"/>
      <w:lvlText w:val="-"/>
      <w:lvlJc w:val="left"/>
      <w:pPr>
        <w:ind w:left="119" w:hanging="183"/>
      </w:pPr>
      <w:rPr>
        <w:rFonts w:ascii="Times New Roman" w:eastAsia="Times New Roman" w:hAnsi="Times New Roman" w:cs="Times New Roman"/>
        <w:sz w:val="26"/>
        <w:szCs w:val="26"/>
      </w:rPr>
    </w:lvl>
    <w:lvl w:ilvl="1">
      <w:numFmt w:val="bullet"/>
      <w:lvlText w:val="•"/>
      <w:lvlJc w:val="left"/>
      <w:pPr>
        <w:ind w:left="1036" w:hanging="183"/>
      </w:pPr>
    </w:lvl>
    <w:lvl w:ilvl="2">
      <w:numFmt w:val="bullet"/>
      <w:lvlText w:val="•"/>
      <w:lvlJc w:val="left"/>
      <w:pPr>
        <w:ind w:left="1953" w:hanging="183"/>
      </w:pPr>
    </w:lvl>
    <w:lvl w:ilvl="3">
      <w:numFmt w:val="bullet"/>
      <w:lvlText w:val="•"/>
      <w:lvlJc w:val="left"/>
      <w:pPr>
        <w:ind w:left="2870" w:hanging="183"/>
      </w:pPr>
    </w:lvl>
    <w:lvl w:ilvl="4">
      <w:numFmt w:val="bullet"/>
      <w:lvlText w:val="•"/>
      <w:lvlJc w:val="left"/>
      <w:pPr>
        <w:ind w:left="3787" w:hanging="183"/>
      </w:pPr>
    </w:lvl>
    <w:lvl w:ilvl="5">
      <w:numFmt w:val="bullet"/>
      <w:lvlText w:val="•"/>
      <w:lvlJc w:val="left"/>
      <w:pPr>
        <w:ind w:left="4704" w:hanging="183"/>
      </w:pPr>
    </w:lvl>
    <w:lvl w:ilvl="6">
      <w:numFmt w:val="bullet"/>
      <w:lvlText w:val="•"/>
      <w:lvlJc w:val="left"/>
      <w:pPr>
        <w:ind w:left="5621" w:hanging="182"/>
      </w:pPr>
    </w:lvl>
    <w:lvl w:ilvl="7">
      <w:numFmt w:val="bullet"/>
      <w:lvlText w:val="•"/>
      <w:lvlJc w:val="left"/>
      <w:pPr>
        <w:ind w:left="6538" w:hanging="183"/>
      </w:pPr>
    </w:lvl>
    <w:lvl w:ilvl="8">
      <w:numFmt w:val="bullet"/>
      <w:lvlText w:val="•"/>
      <w:lvlJc w:val="left"/>
      <w:pPr>
        <w:ind w:left="7455" w:hanging="183"/>
      </w:pPr>
    </w:lvl>
  </w:abstractNum>
  <w:abstractNum w:abstractNumId="5">
    <w:nsid w:val="66DB2485"/>
    <w:multiLevelType w:val="multilevel"/>
    <w:tmpl w:val="5BEE4294"/>
    <w:lvl w:ilvl="0">
      <w:start w:val="6"/>
      <w:numFmt w:val="decimal"/>
      <w:lvlText w:val="%1"/>
      <w:lvlJc w:val="left"/>
      <w:pPr>
        <w:ind w:left="1300" w:hanging="460"/>
      </w:p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3230" w:hanging="654"/>
      </w:pPr>
    </w:lvl>
    <w:lvl w:ilvl="4">
      <w:numFmt w:val="bullet"/>
      <w:lvlText w:val="•"/>
      <w:lvlJc w:val="left"/>
      <w:pPr>
        <w:ind w:left="4096" w:hanging="653"/>
      </w:pPr>
    </w:lvl>
    <w:lvl w:ilvl="5">
      <w:numFmt w:val="bullet"/>
      <w:lvlText w:val="•"/>
      <w:lvlJc w:val="left"/>
      <w:pPr>
        <w:ind w:left="4961" w:hanging="654"/>
      </w:pPr>
    </w:lvl>
    <w:lvl w:ilvl="6">
      <w:numFmt w:val="bullet"/>
      <w:lvlText w:val="•"/>
      <w:lvlJc w:val="left"/>
      <w:pPr>
        <w:ind w:left="5827" w:hanging="653"/>
      </w:pPr>
    </w:lvl>
    <w:lvl w:ilvl="7">
      <w:numFmt w:val="bullet"/>
      <w:lvlText w:val="•"/>
      <w:lvlJc w:val="left"/>
      <w:pPr>
        <w:ind w:left="6692" w:hanging="653"/>
      </w:pPr>
    </w:lvl>
    <w:lvl w:ilvl="8">
      <w:numFmt w:val="bullet"/>
      <w:lvlText w:val="•"/>
      <w:lvlJc w:val="left"/>
      <w:pPr>
        <w:ind w:left="7557" w:hanging="653"/>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2006C"/>
    <w:rsid w:val="001A1535"/>
    <w:rsid w:val="00233D0C"/>
    <w:rsid w:val="002C37B9"/>
    <w:rsid w:val="002D09FD"/>
    <w:rsid w:val="002E7F81"/>
    <w:rsid w:val="00311D32"/>
    <w:rsid w:val="00323486"/>
    <w:rsid w:val="003C403C"/>
    <w:rsid w:val="003D6D1A"/>
    <w:rsid w:val="004473BF"/>
    <w:rsid w:val="00450758"/>
    <w:rsid w:val="00505926"/>
    <w:rsid w:val="0061420C"/>
    <w:rsid w:val="00632E18"/>
    <w:rsid w:val="00645C6F"/>
    <w:rsid w:val="006A30EB"/>
    <w:rsid w:val="00735C52"/>
    <w:rsid w:val="0078090B"/>
    <w:rsid w:val="007F1DB8"/>
    <w:rsid w:val="00806F41"/>
    <w:rsid w:val="008361D6"/>
    <w:rsid w:val="0084766C"/>
    <w:rsid w:val="0090052A"/>
    <w:rsid w:val="009055DF"/>
    <w:rsid w:val="00961166"/>
    <w:rsid w:val="009F7E3A"/>
    <w:rsid w:val="00A2006C"/>
    <w:rsid w:val="00A74B4B"/>
    <w:rsid w:val="00AE38A6"/>
    <w:rsid w:val="00B4727A"/>
    <w:rsid w:val="00C73303"/>
    <w:rsid w:val="00C868C9"/>
    <w:rsid w:val="00CD2899"/>
    <w:rsid w:val="00CD689C"/>
    <w:rsid w:val="00D260D2"/>
    <w:rsid w:val="00D266AE"/>
    <w:rsid w:val="00DF11D9"/>
    <w:rsid w:val="00F5706A"/>
    <w:rsid w:val="00FF2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71"/>
  </w:style>
  <w:style w:type="paragraph" w:styleId="Heading1">
    <w:name w:val="heading 1"/>
    <w:basedOn w:val="normal0"/>
    <w:next w:val="normal0"/>
    <w:rsid w:val="00A2006C"/>
    <w:pPr>
      <w:keepNext/>
      <w:keepLines/>
      <w:spacing w:before="480" w:after="120"/>
      <w:outlineLvl w:val="0"/>
    </w:pPr>
    <w:rPr>
      <w:b/>
      <w:sz w:val="48"/>
      <w:szCs w:val="48"/>
    </w:rPr>
  </w:style>
  <w:style w:type="paragraph" w:styleId="Heading2">
    <w:name w:val="heading 2"/>
    <w:basedOn w:val="normal0"/>
    <w:next w:val="normal0"/>
    <w:rsid w:val="00A2006C"/>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46B00"/>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0"/>
    <w:next w:val="normal0"/>
    <w:rsid w:val="00A2006C"/>
    <w:pPr>
      <w:keepNext/>
      <w:keepLines/>
      <w:spacing w:before="240" w:after="40"/>
      <w:outlineLvl w:val="3"/>
    </w:pPr>
    <w:rPr>
      <w:b/>
      <w:sz w:val="24"/>
      <w:szCs w:val="24"/>
    </w:rPr>
  </w:style>
  <w:style w:type="paragraph" w:styleId="Heading5">
    <w:name w:val="heading 5"/>
    <w:basedOn w:val="normal0"/>
    <w:next w:val="normal0"/>
    <w:rsid w:val="00A2006C"/>
    <w:pPr>
      <w:keepNext/>
      <w:keepLines/>
      <w:spacing w:before="220" w:after="40"/>
      <w:outlineLvl w:val="4"/>
    </w:pPr>
    <w:rPr>
      <w:b/>
      <w:sz w:val="22"/>
      <w:szCs w:val="22"/>
    </w:rPr>
  </w:style>
  <w:style w:type="paragraph" w:styleId="Heading6">
    <w:name w:val="heading 6"/>
    <w:basedOn w:val="normal0"/>
    <w:next w:val="normal0"/>
    <w:rsid w:val="00A200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2006C"/>
  </w:style>
  <w:style w:type="paragraph" w:styleId="Title">
    <w:name w:val="Title"/>
    <w:basedOn w:val="normal0"/>
    <w:next w:val="normal0"/>
    <w:rsid w:val="00A2006C"/>
    <w:pPr>
      <w:keepNext/>
      <w:keepLines/>
      <w:spacing w:before="480" w:after="120"/>
    </w:pPr>
    <w:rPr>
      <w:b/>
      <w:sz w:val="72"/>
      <w:szCs w:val="72"/>
    </w:rPr>
  </w:style>
  <w:style w:type="paragraph" w:styleId="ListParagraph">
    <w:name w:val="List Paragraph"/>
    <w:aliases w:val="Numbered List,bullet,List Paragraph1,Cita extensa,HPL01,Colorful List - Accent 13"/>
    <w:basedOn w:val="Normal"/>
    <w:link w:val="ListParagraphChar"/>
    <w:uiPriority w:val="34"/>
    <w:qFormat/>
    <w:rsid w:val="00876261"/>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qFormat/>
    <w:rsid w:val="001D4148"/>
  </w:style>
  <w:style w:type="paragraph" w:styleId="NormalWeb">
    <w:name w:val="Normal (Web)"/>
    <w:basedOn w:val="Normal"/>
    <w:uiPriority w:val="99"/>
    <w:unhideWhenUsed/>
    <w:rsid w:val="001D4148"/>
    <w:pPr>
      <w:spacing w:before="100" w:beforeAutospacing="1" w:after="100" w:afterAutospacing="1" w:line="240" w:lineRule="auto"/>
    </w:pPr>
    <w:rPr>
      <w:sz w:val="24"/>
      <w:szCs w:val="24"/>
      <w:lang w:val="vi-VN" w:eastAsia="vi-VN"/>
    </w:rPr>
  </w:style>
  <w:style w:type="table" w:styleId="TableGrid">
    <w:name w:val="Table Grid"/>
    <w:basedOn w:val="TableNormal"/>
    <w:uiPriority w:val="39"/>
    <w:rsid w:val="00E31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1F4A"/>
    <w:pPr>
      <w:spacing w:after="0" w:line="240" w:lineRule="auto"/>
    </w:pPr>
  </w:style>
  <w:style w:type="character" w:customStyle="1" w:styleId="Vnbnnidung">
    <w:name w:val="Văn bản nội dung_"/>
    <w:basedOn w:val="DefaultParagraphFont"/>
    <w:link w:val="Vnbnnidung0"/>
    <w:rsid w:val="007B639C"/>
    <w:rPr>
      <w:rFonts w:eastAsia="Times New Roman" w:cs="Times New Roman"/>
      <w:szCs w:val="28"/>
    </w:rPr>
  </w:style>
  <w:style w:type="paragraph" w:customStyle="1" w:styleId="Vnbnnidung0">
    <w:name w:val="Văn bản nội dung"/>
    <w:basedOn w:val="Normal"/>
    <w:link w:val="Vnbnnidung"/>
    <w:rsid w:val="007B639C"/>
    <w:pPr>
      <w:widowControl w:val="0"/>
      <w:spacing w:after="0" w:line="276" w:lineRule="auto"/>
      <w:ind w:firstLine="400"/>
    </w:pPr>
  </w:style>
  <w:style w:type="paragraph" w:styleId="BodyText">
    <w:name w:val="Body Text"/>
    <w:basedOn w:val="Normal"/>
    <w:link w:val="BodyTextChar"/>
    <w:qFormat/>
    <w:rsid w:val="007B639C"/>
    <w:pPr>
      <w:widowControl w:val="0"/>
      <w:autoSpaceDE w:val="0"/>
      <w:autoSpaceDN w:val="0"/>
      <w:spacing w:after="0" w:line="240" w:lineRule="auto"/>
      <w:ind w:left="318" w:firstLine="719"/>
      <w:jc w:val="both"/>
    </w:pPr>
  </w:style>
  <w:style w:type="character" w:customStyle="1" w:styleId="BodyTextChar">
    <w:name w:val="Body Text Char"/>
    <w:basedOn w:val="DefaultParagraphFont"/>
    <w:link w:val="BodyText"/>
    <w:rsid w:val="007B639C"/>
    <w:rPr>
      <w:rFonts w:eastAsia="Times New Roman" w:cs="Times New Roman"/>
      <w:szCs w:val="28"/>
    </w:rPr>
  </w:style>
  <w:style w:type="character" w:styleId="Strong">
    <w:name w:val="Strong"/>
    <w:basedOn w:val="DefaultParagraphFont"/>
    <w:uiPriority w:val="22"/>
    <w:qFormat/>
    <w:rsid w:val="003F1133"/>
    <w:rPr>
      <w:b/>
      <w:bCs/>
    </w:rPr>
  </w:style>
  <w:style w:type="character" w:customStyle="1" w:styleId="Heading3Char">
    <w:name w:val="Heading 3 Char"/>
    <w:basedOn w:val="DefaultParagraphFont"/>
    <w:link w:val="Heading3"/>
    <w:uiPriority w:val="9"/>
    <w:rsid w:val="00646B00"/>
    <w:rPr>
      <w:rFonts w:asciiTheme="majorHAnsi" w:eastAsiaTheme="majorEastAsia" w:hAnsiTheme="majorHAnsi" w:cstheme="majorBidi"/>
      <w:b/>
      <w:bCs/>
      <w:color w:val="5B9BD5" w:themeColor="accent1"/>
      <w:sz w:val="24"/>
      <w:szCs w:val="24"/>
    </w:rPr>
  </w:style>
  <w:style w:type="character" w:customStyle="1" w:styleId="apple-converted-space">
    <w:name w:val="apple-converted-space"/>
    <w:basedOn w:val="DefaultParagraphFont"/>
    <w:rsid w:val="00432463"/>
  </w:style>
  <w:style w:type="paragraph" w:styleId="Subtitle">
    <w:name w:val="Subtitle"/>
    <w:basedOn w:val="Normal"/>
    <w:next w:val="Normal"/>
    <w:rsid w:val="00A2006C"/>
    <w:pPr>
      <w:keepNext/>
      <w:keepLines/>
      <w:spacing w:before="360" w:after="80"/>
    </w:pPr>
    <w:rPr>
      <w:rFonts w:ascii="Georgia" w:eastAsia="Georgia" w:hAnsi="Georgia" w:cs="Georgia"/>
      <w:i/>
      <w:color w:val="666666"/>
      <w:sz w:val="48"/>
      <w:szCs w:val="48"/>
    </w:rPr>
  </w:style>
  <w:style w:type="table" w:customStyle="1" w:styleId="a">
    <w:basedOn w:val="TableNormal"/>
    <w:rsid w:val="00A2006C"/>
    <w:tblPr>
      <w:tblStyleRowBandSize w:val="1"/>
      <w:tblStyleColBandSize w:val="1"/>
      <w:tblInd w:w="0" w:type="dxa"/>
      <w:tblCellMar>
        <w:top w:w="0" w:type="dxa"/>
        <w:left w:w="0" w:type="dxa"/>
        <w:bottom w:w="0" w:type="dxa"/>
        <w:right w:w="0" w:type="dxa"/>
      </w:tblCellMar>
    </w:tblPr>
  </w:style>
  <w:style w:type="table" w:customStyle="1" w:styleId="a0">
    <w:basedOn w:val="TableNormal"/>
    <w:rsid w:val="00A2006C"/>
    <w:tblPr>
      <w:tblStyleRowBandSize w:val="1"/>
      <w:tblStyleColBandSize w:val="1"/>
      <w:tblInd w:w="0" w:type="dxa"/>
      <w:tblCellMar>
        <w:top w:w="15" w:type="dxa"/>
        <w:left w:w="15" w:type="dxa"/>
        <w:bottom w:w="15" w:type="dxa"/>
        <w:right w:w="15" w:type="dxa"/>
      </w:tblCellMar>
    </w:tblPr>
  </w:style>
  <w:style w:type="table" w:customStyle="1" w:styleId="a1">
    <w:basedOn w:val="TableNormal"/>
    <w:rsid w:val="00A2006C"/>
    <w:tblPr>
      <w:tblStyleRowBandSize w:val="1"/>
      <w:tblStyleColBandSize w:val="1"/>
      <w:tblInd w:w="0" w:type="dxa"/>
      <w:tblCellMar>
        <w:top w:w="0" w:type="dxa"/>
        <w:left w:w="0" w:type="dxa"/>
        <w:bottom w:w="0" w:type="dxa"/>
        <w:right w:w="0" w:type="dxa"/>
      </w:tblCellMar>
    </w:tblPr>
  </w:style>
  <w:style w:type="table" w:customStyle="1" w:styleId="a2">
    <w:basedOn w:val="TableNormal"/>
    <w:rsid w:val="00A2006C"/>
    <w:tblPr>
      <w:tblStyleRowBandSize w:val="1"/>
      <w:tblStyleColBandSize w:val="1"/>
      <w:tblInd w:w="0" w:type="dxa"/>
      <w:tblCellMar>
        <w:top w:w="0" w:type="dxa"/>
        <w:left w:w="0" w:type="dxa"/>
        <w:bottom w:w="0" w:type="dxa"/>
        <w:right w:w="0" w:type="dxa"/>
      </w:tblCellMar>
    </w:tblPr>
  </w:style>
  <w:style w:type="table" w:customStyle="1" w:styleId="a3">
    <w:basedOn w:val="TableNormal"/>
    <w:rsid w:val="00A2006C"/>
    <w:tblPr>
      <w:tblStyleRowBandSize w:val="1"/>
      <w:tblStyleColBandSize w:val="1"/>
      <w:tblInd w:w="0" w:type="dxa"/>
      <w:tblCellMar>
        <w:top w:w="0" w:type="dxa"/>
        <w:left w:w="0" w:type="dxa"/>
        <w:bottom w:w="0" w:type="dxa"/>
        <w:right w:w="0" w:type="dxa"/>
      </w:tblCellMar>
    </w:tblPr>
  </w:style>
  <w:style w:type="table" w:customStyle="1" w:styleId="a4">
    <w:basedOn w:val="TableNormal"/>
    <w:rsid w:val="00A2006C"/>
    <w:tblPr>
      <w:tblStyleRowBandSize w:val="1"/>
      <w:tblStyleColBandSize w:val="1"/>
      <w:tblInd w:w="0" w:type="dxa"/>
      <w:tblCellMar>
        <w:top w:w="0" w:type="dxa"/>
        <w:left w:w="0" w:type="dxa"/>
        <w:bottom w:w="0" w:type="dxa"/>
        <w:right w:w="0" w:type="dxa"/>
      </w:tblCellMar>
    </w:tblPr>
  </w:style>
  <w:style w:type="table" w:customStyle="1" w:styleId="a5">
    <w:basedOn w:val="TableNormal"/>
    <w:rsid w:val="00A2006C"/>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ieWDumni89a84nYCbswRSeRbA==">CgMxLjAyCGguZ2pkZ3hzOAByITF6ZXlLVXh0amFBbllHakhPWjNXUXg4QWpyM2tWdmNheA==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8DA283-D0F9-4233-9177-222A8526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2024-11-27T14:27:00Z</dcterms:created>
  <dcterms:modified xsi:type="dcterms:W3CDTF">2024-11-27T14:27:00Z</dcterms:modified>
</cp:coreProperties>
</file>